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19F8" w:rsidRDefault="000A19F8" w:rsidP="00287088">
      <w:pPr>
        <w:rPr>
          <w:b/>
          <w:bCs/>
          <w:i/>
          <w:iCs/>
        </w:rPr>
      </w:pPr>
      <w:bookmarkStart w:id="0" w:name="_GoBack"/>
      <w:bookmarkEnd w:id="0"/>
    </w:p>
    <w:p w:rsidR="00287088" w:rsidRDefault="00287088" w:rsidP="00287088">
      <w:pPr>
        <w:rPr>
          <w:b/>
          <w:bCs/>
          <w:i/>
          <w:iCs/>
        </w:rPr>
      </w:pPr>
      <w:r w:rsidRPr="00287088">
        <w:rPr>
          <w:b/>
          <w:bCs/>
          <w:i/>
          <w:iCs/>
        </w:rPr>
        <w:t>Informovaný souhlas subjektu hodnocení u klinického hodnocení léčiv/studie</w:t>
      </w:r>
    </w:p>
    <w:p w:rsidR="00287088" w:rsidRPr="00287088" w:rsidRDefault="00287088" w:rsidP="00287088">
      <w:pPr>
        <w:rPr>
          <w:b/>
          <w:bCs/>
          <w:i/>
          <w:iCs/>
        </w:rPr>
      </w:pPr>
    </w:p>
    <w:p w:rsidR="000C75EF" w:rsidRDefault="000C75EF" w:rsidP="00E5716C">
      <w:pPr>
        <w:spacing w:after="240"/>
        <w:ind w:left="-142" w:right="-1276"/>
        <w:rPr>
          <w:rFonts w:cs="Segoe UI"/>
          <w:sz w:val="21"/>
          <w:szCs w:val="21"/>
        </w:rPr>
      </w:pPr>
      <w:r w:rsidRPr="000C75EF">
        <w:rPr>
          <w:rFonts w:cs="Segoe UI"/>
          <w:sz w:val="21"/>
          <w:szCs w:val="21"/>
        </w:rPr>
        <w:t>Vždy musí být dokumentováno, že subjekt hodnocení porozuměl poskytovaným informacím, nejasné věci mu byly srozumitelně vysvětleny a je schopen v daný okamžik učinit rozhodnutí o své účasti v klinickém hodnocení léčiv. Výjimkou jsou zákonem uváděné případy, kdy za pacienta rozhoduje zákonný zástupce (rodič, osvojitel, poručník</w:t>
      </w:r>
      <w:r w:rsidR="000A19F8">
        <w:rPr>
          <w:rFonts w:cs="Segoe UI"/>
          <w:sz w:val="21"/>
          <w:szCs w:val="21"/>
        </w:rPr>
        <w:t xml:space="preserve"> apod.</w:t>
      </w:r>
      <w:r w:rsidRPr="000C75EF">
        <w:rPr>
          <w:rFonts w:cs="Segoe UI"/>
          <w:sz w:val="21"/>
          <w:szCs w:val="21"/>
        </w:rPr>
        <w:t>) či soudem jmenovaný opatrovník u osob s omezenou svéprávností. Doporučuje se, aby u pediatrických studií bylo po podání srozumitelných informací nezletilým pacientům ve věkové kategorii</w:t>
      </w:r>
      <w:r w:rsidR="00CC2406">
        <w:rPr>
          <w:rFonts w:cs="Segoe UI"/>
          <w:sz w:val="21"/>
          <w:szCs w:val="21"/>
        </w:rPr>
        <w:t xml:space="preserve"> </w:t>
      </w:r>
      <w:r w:rsidRPr="000C75EF">
        <w:rPr>
          <w:rFonts w:cs="Segoe UI"/>
          <w:sz w:val="21"/>
          <w:szCs w:val="21"/>
        </w:rPr>
        <w:t>12‒14 let a 15‒17 let vyžádáno písemné svolení</w:t>
      </w:r>
      <w:r w:rsidRPr="000C75EF">
        <w:rPr>
          <w:rStyle w:val="Znakapoznpodarou"/>
          <w:rFonts w:cs="Segoe UI"/>
          <w:sz w:val="21"/>
          <w:szCs w:val="21"/>
        </w:rPr>
        <w:footnoteReference w:id="1"/>
      </w:r>
      <w:r w:rsidRPr="000C75EF">
        <w:rPr>
          <w:rFonts w:cs="Segoe UI"/>
          <w:sz w:val="21"/>
          <w:szCs w:val="21"/>
        </w:rPr>
        <w:t xml:space="preserve"> s jejich účastí v klinickém hodnocení léčiv současně s informovaným souhlasem obou rodičů. Níže uvedený vzor lze použít nejenom pro klinické hodnocení léčiv, ale při adekvátní úpravě je možné jej použít i pro jiný výzkumný projekt nespadající do kategorie klinického hodnocení léčiv. Z tohoto důvodu je ponecháno označení „studie“ a není uvedeno „klinické hodnocení léčiv“, aby bylo možné tento vzor dále upravovat. Jednoduchý vzor Informovaného souhlasu subjektu hodnocení může obsahovat následující body:</w:t>
      </w:r>
    </w:p>
    <w:p w:rsidR="00CC2406" w:rsidRPr="000C75EF" w:rsidRDefault="00CC2406" w:rsidP="00E5716C">
      <w:pPr>
        <w:spacing w:after="240"/>
        <w:ind w:left="-142" w:right="-1276"/>
        <w:rPr>
          <w:rFonts w:cs="Segoe UI"/>
          <w:sz w:val="21"/>
          <w:szCs w:val="21"/>
        </w:rPr>
      </w:pPr>
    </w:p>
    <w:p w:rsidR="000C75EF" w:rsidRPr="000C75EF" w:rsidRDefault="000C75EF" w:rsidP="00E5716C">
      <w:pPr>
        <w:spacing w:after="240"/>
        <w:ind w:right="-1276"/>
        <w:jc w:val="center"/>
        <w:rPr>
          <w:rFonts w:cs="Segoe UI"/>
          <w:b/>
          <w:bCs/>
          <w:i/>
          <w:iCs/>
          <w:sz w:val="21"/>
          <w:szCs w:val="21"/>
        </w:rPr>
      </w:pPr>
      <w:r w:rsidRPr="000C75EF">
        <w:rPr>
          <w:rFonts w:cs="Segoe UI"/>
          <w:b/>
          <w:bCs/>
          <w:i/>
          <w:iCs/>
          <w:sz w:val="21"/>
          <w:szCs w:val="21"/>
        </w:rPr>
        <w:t>Informovaný souhlas subjektu hodnocení</w:t>
      </w:r>
    </w:p>
    <w:p w:rsidR="000C75EF" w:rsidRPr="000C75EF" w:rsidRDefault="000C75EF" w:rsidP="00E5716C">
      <w:pPr>
        <w:spacing w:line="312" w:lineRule="auto"/>
        <w:ind w:right="-1276"/>
        <w:rPr>
          <w:rFonts w:cs="Segoe UI"/>
          <w:sz w:val="21"/>
          <w:szCs w:val="21"/>
        </w:rPr>
      </w:pPr>
      <w:r w:rsidRPr="000C75EF">
        <w:rPr>
          <w:rFonts w:cs="Segoe UI"/>
          <w:sz w:val="21"/>
          <w:szCs w:val="21"/>
        </w:rPr>
        <w:t>Název klinického hodnocení léčiv:</w:t>
      </w:r>
    </w:p>
    <w:p w:rsidR="000C75EF" w:rsidRPr="000C75EF" w:rsidRDefault="000C75EF" w:rsidP="00E5716C">
      <w:pPr>
        <w:spacing w:line="312" w:lineRule="auto"/>
        <w:ind w:right="-1276"/>
        <w:rPr>
          <w:rFonts w:cs="Segoe UI"/>
          <w:sz w:val="21"/>
          <w:szCs w:val="21"/>
        </w:rPr>
      </w:pPr>
      <w:r w:rsidRPr="000C75EF">
        <w:rPr>
          <w:rFonts w:cs="Segoe UI"/>
          <w:sz w:val="21"/>
          <w:szCs w:val="21"/>
        </w:rPr>
        <w:t>Jméno a příjmení subjektu hodnocení:</w:t>
      </w:r>
      <w:r w:rsidRPr="000C75EF">
        <w:rPr>
          <w:rFonts w:cs="Segoe UI"/>
          <w:sz w:val="21"/>
          <w:szCs w:val="21"/>
        </w:rPr>
        <w:tab/>
      </w:r>
      <w:r w:rsidRPr="000C75EF">
        <w:rPr>
          <w:rFonts w:cs="Segoe UI"/>
          <w:sz w:val="21"/>
          <w:szCs w:val="21"/>
        </w:rPr>
        <w:tab/>
      </w:r>
      <w:r w:rsidRPr="000C75EF">
        <w:rPr>
          <w:rFonts w:cs="Segoe UI"/>
          <w:sz w:val="21"/>
          <w:szCs w:val="21"/>
        </w:rPr>
        <w:tab/>
      </w:r>
      <w:r w:rsidRPr="000C75EF">
        <w:rPr>
          <w:rFonts w:cs="Segoe UI"/>
          <w:sz w:val="21"/>
          <w:szCs w:val="21"/>
        </w:rPr>
        <w:tab/>
      </w:r>
      <w:r w:rsidR="00CC2406">
        <w:rPr>
          <w:rFonts w:cs="Segoe UI"/>
          <w:sz w:val="21"/>
          <w:szCs w:val="21"/>
        </w:rPr>
        <w:tab/>
      </w:r>
      <w:r w:rsidR="00E8725A">
        <w:rPr>
          <w:rFonts w:cs="Segoe UI"/>
          <w:sz w:val="21"/>
          <w:szCs w:val="21"/>
        </w:rPr>
        <w:t xml:space="preserve">  </w:t>
      </w:r>
      <w:r w:rsidRPr="000C75EF">
        <w:rPr>
          <w:rFonts w:cs="Segoe UI"/>
          <w:sz w:val="21"/>
          <w:szCs w:val="21"/>
        </w:rPr>
        <w:t>Datum narození:</w:t>
      </w:r>
    </w:p>
    <w:p w:rsidR="000C75EF" w:rsidRPr="000C75EF" w:rsidRDefault="000C75EF" w:rsidP="00E5716C">
      <w:pPr>
        <w:spacing w:line="312" w:lineRule="auto"/>
        <w:ind w:right="-1276"/>
        <w:rPr>
          <w:rFonts w:cs="Segoe UI"/>
          <w:sz w:val="21"/>
          <w:szCs w:val="21"/>
        </w:rPr>
      </w:pPr>
      <w:r w:rsidRPr="000C75EF">
        <w:rPr>
          <w:rFonts w:cs="Segoe UI"/>
          <w:sz w:val="21"/>
          <w:szCs w:val="21"/>
        </w:rPr>
        <w:t>Subjekt hodnocení byl do studie zařazen pod číslem:</w:t>
      </w:r>
    </w:p>
    <w:p w:rsidR="000C75EF" w:rsidRPr="000C75EF" w:rsidRDefault="000C75EF" w:rsidP="00E5716C">
      <w:pPr>
        <w:spacing w:line="312" w:lineRule="auto"/>
        <w:ind w:right="-1276"/>
        <w:rPr>
          <w:rFonts w:cs="Segoe UI"/>
          <w:sz w:val="21"/>
          <w:szCs w:val="21"/>
        </w:rPr>
      </w:pPr>
      <w:r w:rsidRPr="000C75EF">
        <w:rPr>
          <w:rFonts w:cs="Segoe UI"/>
          <w:sz w:val="21"/>
          <w:szCs w:val="21"/>
        </w:rPr>
        <w:t>Zkoušející:</w:t>
      </w:r>
    </w:p>
    <w:p w:rsidR="000C75EF" w:rsidRPr="000C75EF" w:rsidRDefault="000C75EF" w:rsidP="00E5716C">
      <w:pPr>
        <w:ind w:right="-1276"/>
        <w:rPr>
          <w:rFonts w:cs="Segoe UI"/>
          <w:sz w:val="21"/>
          <w:szCs w:val="21"/>
        </w:rPr>
      </w:pP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t>Já, níže podepsaný/podepsaná souhlasím s účastí ve studii. Je mi více než 18 let.</w:t>
      </w: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t>Byl(a) jsem podrobně informován(a) o cíli studie, o jejích postupech, a o tom, co se ode mě očekává. Zkoušející mi vysvětlil očekávané přínosy a případná zdravotní rizika, která by se mohla vyskytnout během mé účasti ve studii a vysvětlil mi, jak bude postupovat při nežádoucím průběhu studie. Beru na vědomí, že prováděná studie je výzkumnou činností. Pokud je studie randomizovaná, beru na vědomí pravděpodobnost náhodného zařazení do jednotlivých skupin lišících se léčbou.</w:t>
      </w: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t>Informoval(a) jsem zkoušejícího o všech lécích, které jsem užíval(a) v posledních 28 dnech, i o těch, které v současnosti užívám. V průběhu studie budu se zkoušejícím spolupracovat a v případě výskytu jakéhokoliv neobvyklého nebo nečekaného účinku či změně zdravotního stavu ho budu neprodleně informovat.</w:t>
      </w:r>
    </w:p>
    <w:p w:rsidR="000C75EF" w:rsidRPr="000C75EF" w:rsidRDefault="000C75EF" w:rsidP="00E5716C">
      <w:pPr>
        <w:numPr>
          <w:ilvl w:val="0"/>
          <w:numId w:val="21"/>
        </w:numPr>
        <w:overflowPunct w:val="0"/>
        <w:autoSpaceDE w:val="0"/>
        <w:autoSpaceDN w:val="0"/>
        <w:adjustRightInd w:val="0"/>
        <w:spacing w:after="60"/>
        <w:ind w:left="357" w:right="-1276" w:hanging="357"/>
        <w:textAlignment w:val="baseline"/>
        <w:rPr>
          <w:rFonts w:cs="Segoe UI"/>
          <w:sz w:val="21"/>
          <w:szCs w:val="21"/>
        </w:rPr>
      </w:pPr>
      <w:r w:rsidRPr="000C75EF">
        <w:rPr>
          <w:rFonts w:cs="Segoe UI"/>
          <w:sz w:val="21"/>
          <w:szCs w:val="21"/>
        </w:rPr>
        <w:t>Po celou dobu studie a další 4 týdny po jejím ukončení nebudu dárcem krve</w:t>
      </w:r>
      <w:r w:rsidR="000A19F8">
        <w:rPr>
          <w:rFonts w:cs="Segoe UI"/>
          <w:sz w:val="21"/>
          <w:szCs w:val="21"/>
        </w:rPr>
        <w:t xml:space="preserve"> a jejích </w:t>
      </w:r>
      <w:proofErr w:type="gramStart"/>
      <w:r w:rsidR="000A19F8">
        <w:rPr>
          <w:rFonts w:cs="Segoe UI"/>
          <w:sz w:val="21"/>
          <w:szCs w:val="21"/>
        </w:rPr>
        <w:t>složek(</w:t>
      </w:r>
      <w:proofErr w:type="gramEnd"/>
      <w:r w:rsidR="000A19F8">
        <w:rPr>
          <w:rFonts w:cs="Segoe UI"/>
          <w:sz w:val="21"/>
          <w:szCs w:val="21"/>
        </w:rPr>
        <w:t>plazma, krevní destičky)</w:t>
      </w:r>
      <w:r w:rsidRPr="000C75EF">
        <w:rPr>
          <w:rFonts w:cs="Segoe UI"/>
          <w:sz w:val="21"/>
          <w:szCs w:val="21"/>
        </w:rPr>
        <w:t>.</w:t>
      </w: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lastRenderedPageBreak/>
        <w:t>Moje účast ve studii je dobrovolná. Porozuměl(a) jsem tomu, že svou účast ve studii mohu kdykoliv přerušit či odstoupit, aniž by tím byla ovlivněna další zdravotní péče.</w:t>
      </w: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t>Souhlasím s tím, že budu včas informován</w:t>
      </w:r>
      <w:r w:rsidRPr="000C75EF">
        <w:rPr>
          <w:rFonts w:cs="Segoe UI"/>
          <w:color w:val="000000"/>
          <w:sz w:val="21"/>
          <w:szCs w:val="21"/>
          <w:shd w:val="clear" w:color="auto" w:fill="FFFFFF"/>
        </w:rPr>
        <w:t>, pokud by se vyskytla informace, která by mohla mít význam pro mé rozhodnutí pokračovat v účasti ve studii</w:t>
      </w:r>
      <w:r w:rsidR="00E8725A">
        <w:rPr>
          <w:rFonts w:cs="Segoe UI"/>
          <w:color w:val="000000"/>
          <w:sz w:val="21"/>
          <w:szCs w:val="21"/>
          <w:shd w:val="clear" w:color="auto" w:fill="FFFFFF"/>
        </w:rPr>
        <w:t>.</w:t>
      </w: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t xml:space="preserve">Souhlasím s tím, že do mé zdravotnické dokumentace budou moci nahlédnout za účelem ověření získaných údajů zástupci zadavatele, nezávislých etických komisí a zahraničních nebo místních kompetentních úřadů. Uvedené osoby jsou vázány mlčenlivostí o všech informacích, které se dozví z mé zdravotnické dokumentace. </w:t>
      </w: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t xml:space="preserve">Při zařazení do studie budou osobní údaje zpracovávány dle platné právní úpravy. Osobní údaje jsou tzv. pseudonymizovány. Tímto postupem dochází ke skrytí identity subjektu hodnocení. Díky tomu je možné získávat a dále zpracovávat další údaje týkající se stejné osoby, aniž by bylo nutné znát její totožnost. Příkladem pseudonymizace je kódování údajů pomocí určitého klíče. </w:t>
      </w: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t>Výše předpokládané kompenzace za nepohodlí, strávený čas a cestovní náklady při mé účasti ve studii činí …….. Kč</w:t>
      </w:r>
      <w:r w:rsidRPr="000C75EF">
        <w:rPr>
          <w:rStyle w:val="Znakapoznpodarou"/>
          <w:rFonts w:cs="Segoe UI"/>
          <w:sz w:val="21"/>
          <w:szCs w:val="21"/>
        </w:rPr>
        <w:footnoteReference w:id="2"/>
      </w:r>
      <w:r w:rsidRPr="000C75EF">
        <w:rPr>
          <w:rFonts w:cs="Segoe UI"/>
          <w:sz w:val="21"/>
          <w:szCs w:val="21"/>
        </w:rPr>
        <w:t>.</w:t>
      </w:r>
    </w:p>
    <w:p w:rsidR="000C75EF" w:rsidRPr="000C75EF" w:rsidRDefault="000C75EF" w:rsidP="00E8725A">
      <w:pPr>
        <w:spacing w:after="60"/>
        <w:ind w:right="-1276" w:firstLine="357"/>
        <w:rPr>
          <w:rFonts w:cs="Segoe UI"/>
          <w:b/>
          <w:bCs/>
          <w:sz w:val="21"/>
          <w:szCs w:val="21"/>
        </w:rPr>
      </w:pPr>
      <w:r w:rsidRPr="000C75EF">
        <w:rPr>
          <w:rFonts w:cs="Segoe UI"/>
          <w:b/>
          <w:bCs/>
          <w:sz w:val="21"/>
          <w:szCs w:val="21"/>
        </w:rPr>
        <w:t>nebo</w:t>
      </w:r>
    </w:p>
    <w:p w:rsidR="000C75EF" w:rsidRPr="000C75EF" w:rsidRDefault="000C75EF" w:rsidP="00E8725A">
      <w:pPr>
        <w:spacing w:after="60"/>
        <w:ind w:right="-1276" w:firstLine="357"/>
        <w:rPr>
          <w:rFonts w:cs="Segoe UI"/>
          <w:sz w:val="21"/>
          <w:szCs w:val="21"/>
        </w:rPr>
      </w:pPr>
      <w:r w:rsidRPr="000C75EF">
        <w:rPr>
          <w:rFonts w:cs="Segoe UI"/>
          <w:sz w:val="21"/>
          <w:szCs w:val="21"/>
        </w:rPr>
        <w:t>S mojí účastí ve studii není spojeno poskytnutí žádné kompenzace.</w:t>
      </w: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t xml:space="preserve">Souhlasím s tím, že </w:t>
      </w:r>
      <w:r w:rsidRPr="000C75EF">
        <w:rPr>
          <w:rFonts w:cs="Segoe UI"/>
          <w:color w:val="000000"/>
          <w:sz w:val="21"/>
          <w:szCs w:val="21"/>
          <w:shd w:val="clear" w:color="auto" w:fill="FFFFFF"/>
        </w:rPr>
        <w:t xml:space="preserve">záznamy, podle nichž lze mě identifikovat jako subjekt hodnocení, budou uchovávány jako důvěrné a nebudou, v míře zaručené právními předpisy, veřejně zpřístupněny; budou-li výsledky studie publikovány, moje totožnost nebude zveřejněna. </w:t>
      </w:r>
    </w:p>
    <w:p w:rsidR="000C75EF" w:rsidRPr="000C75EF" w:rsidRDefault="000C75EF" w:rsidP="00E5716C">
      <w:pPr>
        <w:pStyle w:val="Odstavecseseznamem"/>
        <w:numPr>
          <w:ilvl w:val="0"/>
          <w:numId w:val="20"/>
        </w:numPr>
        <w:spacing w:after="60"/>
        <w:ind w:left="357" w:right="-1276" w:hanging="357"/>
        <w:rPr>
          <w:rFonts w:cs="Segoe UI"/>
          <w:sz w:val="21"/>
          <w:szCs w:val="21"/>
        </w:rPr>
      </w:pPr>
      <w:r w:rsidRPr="000C75EF">
        <w:rPr>
          <w:rFonts w:cs="Segoe UI"/>
          <w:sz w:val="21"/>
          <w:szCs w:val="21"/>
        </w:rPr>
        <w:t>Od zkoušejícího obdržím stejnopis tohoto podepsaného informovaného souhlasu s účastí ve studii.</w:t>
      </w:r>
    </w:p>
    <w:p w:rsidR="000C75EF" w:rsidRPr="000C75EF" w:rsidRDefault="000C75EF" w:rsidP="00E5716C">
      <w:pPr>
        <w:spacing w:after="60"/>
        <w:ind w:right="-1276"/>
        <w:rPr>
          <w:rFonts w:cs="Segoe UI"/>
          <w:sz w:val="21"/>
          <w:szCs w:val="21"/>
        </w:rPr>
      </w:pPr>
    </w:p>
    <w:p w:rsidR="000C75EF" w:rsidRPr="000C75EF" w:rsidRDefault="000C75EF" w:rsidP="00E5716C">
      <w:pPr>
        <w:ind w:right="-1276"/>
        <w:rPr>
          <w:rFonts w:cs="Segoe UI"/>
          <w:sz w:val="21"/>
          <w:szCs w:val="21"/>
        </w:rPr>
      </w:pPr>
    </w:p>
    <w:p w:rsidR="000C75EF" w:rsidRPr="000C75EF" w:rsidRDefault="000C75EF" w:rsidP="00E5716C">
      <w:pPr>
        <w:ind w:right="-1276"/>
        <w:rPr>
          <w:rFonts w:cs="Segoe UI"/>
          <w:sz w:val="21"/>
          <w:szCs w:val="21"/>
        </w:rPr>
      </w:pPr>
    </w:p>
    <w:p w:rsidR="000C75EF" w:rsidRPr="000C75EF" w:rsidRDefault="000C75EF" w:rsidP="00E5716C">
      <w:pPr>
        <w:ind w:right="-1276"/>
        <w:rPr>
          <w:rFonts w:cs="Segoe UI"/>
          <w:sz w:val="21"/>
          <w:szCs w:val="21"/>
        </w:rPr>
      </w:pPr>
      <w:r w:rsidRPr="000C75EF">
        <w:rPr>
          <w:rFonts w:cs="Segoe UI"/>
          <w:sz w:val="21"/>
          <w:szCs w:val="21"/>
        </w:rPr>
        <w:t xml:space="preserve">Vlastnoruční podpis a datum napsané subjektem hodnocení:          </w:t>
      </w:r>
    </w:p>
    <w:p w:rsidR="000C75EF" w:rsidRPr="000C75EF" w:rsidRDefault="000C75EF" w:rsidP="00E5716C">
      <w:pPr>
        <w:ind w:right="-1276"/>
        <w:rPr>
          <w:rFonts w:cs="Segoe UI"/>
          <w:sz w:val="21"/>
          <w:szCs w:val="21"/>
        </w:rPr>
      </w:pPr>
    </w:p>
    <w:p w:rsidR="000C75EF" w:rsidRPr="000C75EF" w:rsidRDefault="000C75EF" w:rsidP="00A34605">
      <w:pPr>
        <w:tabs>
          <w:tab w:val="left" w:pos="5925"/>
        </w:tabs>
        <w:ind w:right="-1276"/>
        <w:rPr>
          <w:rFonts w:cs="Segoe UI"/>
          <w:sz w:val="21"/>
          <w:szCs w:val="21"/>
        </w:rPr>
      </w:pPr>
      <w:r w:rsidRPr="000C75EF">
        <w:rPr>
          <w:rFonts w:cs="Segoe UI"/>
          <w:sz w:val="21"/>
          <w:szCs w:val="21"/>
        </w:rPr>
        <w:t>Datum, čas</w:t>
      </w:r>
      <w:r w:rsidRPr="000C75EF">
        <w:rPr>
          <w:rStyle w:val="Znakapoznpodarou"/>
          <w:rFonts w:cs="Segoe UI"/>
          <w:sz w:val="21"/>
          <w:szCs w:val="21"/>
        </w:rPr>
        <w:footnoteReference w:id="3"/>
      </w:r>
      <w:r w:rsidRPr="000C75EF">
        <w:rPr>
          <w:rFonts w:cs="Segoe UI"/>
          <w:sz w:val="21"/>
          <w:szCs w:val="21"/>
        </w:rPr>
        <w:t>:</w:t>
      </w:r>
      <w:r w:rsidR="00A34605">
        <w:rPr>
          <w:rFonts w:cs="Segoe UI"/>
          <w:sz w:val="21"/>
          <w:szCs w:val="21"/>
        </w:rPr>
        <w:tab/>
      </w:r>
    </w:p>
    <w:p w:rsidR="000C75EF" w:rsidRPr="000C75EF" w:rsidRDefault="000C75EF" w:rsidP="00E5716C">
      <w:pPr>
        <w:ind w:right="-1276"/>
        <w:rPr>
          <w:rFonts w:cs="Segoe UI"/>
          <w:sz w:val="21"/>
          <w:szCs w:val="21"/>
        </w:rPr>
      </w:pPr>
    </w:p>
    <w:p w:rsidR="000C75EF" w:rsidRPr="000C75EF" w:rsidRDefault="000C75EF" w:rsidP="00E5716C">
      <w:pPr>
        <w:ind w:right="-1276"/>
        <w:rPr>
          <w:rFonts w:cs="Segoe UI"/>
          <w:sz w:val="21"/>
          <w:szCs w:val="21"/>
        </w:rPr>
      </w:pPr>
    </w:p>
    <w:p w:rsidR="000C75EF" w:rsidRPr="000C75EF" w:rsidRDefault="000C75EF" w:rsidP="00E5716C">
      <w:pPr>
        <w:ind w:right="-1276"/>
        <w:rPr>
          <w:rFonts w:cs="Segoe UI"/>
          <w:sz w:val="21"/>
          <w:szCs w:val="21"/>
        </w:rPr>
      </w:pPr>
    </w:p>
    <w:p w:rsidR="000C75EF" w:rsidRPr="000C75EF" w:rsidRDefault="000C75EF" w:rsidP="00E5716C">
      <w:pPr>
        <w:ind w:right="-1276"/>
        <w:rPr>
          <w:rFonts w:cs="Segoe UI"/>
          <w:sz w:val="21"/>
          <w:szCs w:val="21"/>
        </w:rPr>
      </w:pPr>
      <w:r w:rsidRPr="000C75EF">
        <w:rPr>
          <w:rFonts w:cs="Segoe UI"/>
          <w:sz w:val="21"/>
          <w:szCs w:val="21"/>
        </w:rPr>
        <w:t>Podpis zkoušejícího:</w:t>
      </w:r>
    </w:p>
    <w:p w:rsidR="000C75EF" w:rsidRPr="000C75EF" w:rsidRDefault="000C75EF" w:rsidP="00E5716C">
      <w:pPr>
        <w:ind w:right="-1276"/>
        <w:rPr>
          <w:rFonts w:cs="Segoe UI"/>
          <w:sz w:val="21"/>
          <w:szCs w:val="21"/>
        </w:rPr>
      </w:pPr>
    </w:p>
    <w:p w:rsidR="000C75EF" w:rsidRPr="000C75EF" w:rsidRDefault="000C75EF" w:rsidP="00E5716C">
      <w:pPr>
        <w:ind w:right="-1276"/>
        <w:rPr>
          <w:rFonts w:cs="Segoe UI"/>
          <w:sz w:val="21"/>
          <w:szCs w:val="21"/>
        </w:rPr>
      </w:pPr>
      <w:r w:rsidRPr="000C75EF">
        <w:rPr>
          <w:rFonts w:cs="Segoe UI"/>
          <w:sz w:val="21"/>
          <w:szCs w:val="21"/>
        </w:rPr>
        <w:t>Datum, čas</w:t>
      </w:r>
      <w:r w:rsidRPr="000C75EF">
        <w:rPr>
          <w:rStyle w:val="Znakapoznpodarou"/>
          <w:rFonts w:cs="Segoe UI"/>
          <w:sz w:val="21"/>
          <w:szCs w:val="21"/>
        </w:rPr>
        <w:footnoteReference w:id="4"/>
      </w:r>
      <w:r w:rsidRPr="000C75EF">
        <w:rPr>
          <w:rFonts w:cs="Segoe UI"/>
          <w:sz w:val="21"/>
          <w:szCs w:val="21"/>
        </w:rPr>
        <w:t>:</w:t>
      </w:r>
      <w:r w:rsidRPr="000C75EF">
        <w:rPr>
          <w:rFonts w:cs="Segoe UI"/>
          <w:sz w:val="21"/>
          <w:szCs w:val="21"/>
        </w:rPr>
        <w:tab/>
      </w:r>
      <w:r w:rsidRPr="000C75EF">
        <w:rPr>
          <w:rFonts w:cs="Segoe UI"/>
          <w:sz w:val="21"/>
          <w:szCs w:val="21"/>
        </w:rPr>
        <w:tab/>
      </w:r>
      <w:r w:rsidRPr="000C75EF">
        <w:rPr>
          <w:rFonts w:cs="Segoe UI"/>
          <w:sz w:val="21"/>
          <w:szCs w:val="21"/>
        </w:rPr>
        <w:tab/>
      </w:r>
      <w:r w:rsidRPr="000C75EF">
        <w:rPr>
          <w:rFonts w:cs="Segoe UI"/>
          <w:sz w:val="21"/>
          <w:szCs w:val="21"/>
        </w:rPr>
        <w:tab/>
      </w:r>
      <w:r w:rsidRPr="000C75EF">
        <w:rPr>
          <w:rFonts w:cs="Segoe UI"/>
          <w:sz w:val="21"/>
          <w:szCs w:val="21"/>
        </w:rPr>
        <w:tab/>
      </w:r>
      <w:r w:rsidRPr="000C75EF">
        <w:rPr>
          <w:rFonts w:cs="Segoe UI"/>
          <w:sz w:val="21"/>
          <w:szCs w:val="21"/>
        </w:rPr>
        <w:tab/>
        <w:t xml:space="preserve">      </w:t>
      </w:r>
    </w:p>
    <w:sectPr w:rsidR="000C75EF" w:rsidRPr="000C75EF" w:rsidSect="00E5716C">
      <w:headerReference w:type="default" r:id="rId11"/>
      <w:footerReference w:type="default" r:id="rId12"/>
      <w:pgSz w:w="11906" w:h="16838" w:code="9"/>
      <w:pgMar w:top="822" w:right="2692" w:bottom="851" w:left="851" w:header="284" w:footer="3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76F7" w:rsidRDefault="001076F7">
      <w:r>
        <w:separator/>
      </w:r>
    </w:p>
    <w:p w:rsidR="001076F7" w:rsidRDefault="001076F7"/>
    <w:p w:rsidR="001076F7" w:rsidRDefault="001076F7" w:rsidP="002E5C94"/>
  </w:endnote>
  <w:endnote w:type="continuationSeparator" w:id="0">
    <w:p w:rsidR="001076F7" w:rsidRDefault="001076F7">
      <w:r>
        <w:continuationSeparator/>
      </w:r>
    </w:p>
    <w:p w:rsidR="001076F7" w:rsidRDefault="001076F7"/>
    <w:p w:rsidR="001076F7" w:rsidRDefault="001076F7" w:rsidP="002E5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A19F8" w:rsidRDefault="000A19F8">
    <w:pPr>
      <w:pStyle w:val="Zpat"/>
    </w:pPr>
  </w:p>
  <w:p w:rsidR="00E756E5" w:rsidRPr="00A34605" w:rsidRDefault="00A34605" w:rsidP="000263BB">
    <w:pPr>
      <w:pStyle w:val="Zpat"/>
      <w:tabs>
        <w:tab w:val="clear" w:pos="4536"/>
        <w:tab w:val="clear" w:pos="9072"/>
        <w:tab w:val="center" w:pos="4820"/>
        <w:tab w:val="right" w:pos="9639"/>
      </w:tabs>
      <w:jc w:val="left"/>
      <w:rPr>
        <w:rFonts w:cs="Segoe UI"/>
        <w:b/>
        <w:bCs/>
        <w:sz w:val="18"/>
        <w:szCs w:val="18"/>
      </w:rPr>
    </w:pPr>
    <w:r w:rsidRPr="00A34605">
      <w:rPr>
        <w:rFonts w:cs="Segoe UI"/>
        <w:sz w:val="18"/>
        <w:szCs w:val="18"/>
      </w:rPr>
      <w:t xml:space="preserve">Příloha 4 k 23 SPP </w:t>
    </w:r>
    <w:proofErr w:type="gramStart"/>
    <w:r w:rsidRPr="00A34605">
      <w:rPr>
        <w:rFonts w:cs="Segoe UI"/>
        <w:sz w:val="18"/>
        <w:szCs w:val="18"/>
      </w:rPr>
      <w:t>03</w:t>
    </w:r>
    <w:r>
      <w:rPr>
        <w:rFonts w:cs="Segoe UI"/>
        <w:sz w:val="18"/>
        <w:szCs w:val="18"/>
      </w:rPr>
      <w:t>a</w:t>
    </w:r>
    <w:proofErr w:type="gramEnd"/>
    <w:r w:rsidRPr="00A34605">
      <w:rPr>
        <w:rFonts w:cs="Segoe UI"/>
        <w:sz w:val="18"/>
        <w:szCs w:val="18"/>
      </w:rPr>
      <w:t xml:space="preserve"> Etické komise VFN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76F7" w:rsidRDefault="001076F7">
      <w:r>
        <w:separator/>
      </w:r>
    </w:p>
    <w:p w:rsidR="001076F7" w:rsidRDefault="001076F7"/>
    <w:p w:rsidR="001076F7" w:rsidRDefault="001076F7" w:rsidP="002E5C94"/>
  </w:footnote>
  <w:footnote w:type="continuationSeparator" w:id="0">
    <w:p w:rsidR="001076F7" w:rsidRDefault="001076F7">
      <w:r>
        <w:continuationSeparator/>
      </w:r>
    </w:p>
    <w:p w:rsidR="001076F7" w:rsidRDefault="001076F7"/>
    <w:p w:rsidR="001076F7" w:rsidRDefault="001076F7" w:rsidP="002E5C94"/>
  </w:footnote>
  <w:footnote w:id="1">
    <w:p w:rsidR="000C75EF" w:rsidRPr="001A6913" w:rsidRDefault="000C75EF" w:rsidP="0045400B">
      <w:pPr>
        <w:pStyle w:val="Textpoznpodarou"/>
        <w:jc w:val="both"/>
        <w:rPr>
          <w:rFonts w:ascii="Segoe UI" w:hAnsi="Segoe UI" w:cs="Segoe UI"/>
        </w:rPr>
      </w:pPr>
      <w:r w:rsidRPr="001A6913">
        <w:rPr>
          <w:rStyle w:val="Znakapoznpodarou"/>
          <w:rFonts w:ascii="Segoe UI" w:hAnsi="Segoe UI" w:cs="Segoe UI"/>
          <w:sz w:val="18"/>
          <w:szCs w:val="18"/>
        </w:rPr>
        <w:footnoteRef/>
      </w:r>
      <w:r w:rsidRPr="001A6913">
        <w:rPr>
          <w:rFonts w:ascii="Segoe UI" w:hAnsi="Segoe UI" w:cs="Segoe UI"/>
          <w:sz w:val="18"/>
          <w:szCs w:val="18"/>
        </w:rPr>
        <w:t xml:space="preserve"> Platná právní úprava nerozlišuje svolení (v angl. jazyce uváděné jako „assent“ – svolení osoby nezpůsobilé vyjádřit právně relevantní souhlas) a vyjádření informovaného souhlasu („consent“ – v angl. jazyce vystihuje právně relevantní souhlas). Proto i v případě vyjádření nezletilého dítěte hovoříme o informovaném souhlasu. </w:t>
      </w:r>
    </w:p>
  </w:footnote>
  <w:footnote w:id="2">
    <w:p w:rsidR="001A6913" w:rsidRDefault="000C75EF" w:rsidP="0045400B">
      <w:pPr>
        <w:pStyle w:val="Textpoznpodarou"/>
        <w:jc w:val="both"/>
        <w:rPr>
          <w:rFonts w:ascii="Segoe UI" w:hAnsi="Segoe UI" w:cs="Segoe UI"/>
          <w:sz w:val="18"/>
          <w:szCs w:val="18"/>
        </w:rPr>
      </w:pPr>
      <w:r w:rsidRPr="00E5716C">
        <w:rPr>
          <w:rStyle w:val="Znakapoznpodarou"/>
          <w:rFonts w:ascii="Segoe UI" w:hAnsi="Segoe UI" w:cs="Segoe UI"/>
          <w:sz w:val="18"/>
          <w:szCs w:val="18"/>
        </w:rPr>
        <w:footnoteRef/>
      </w:r>
      <w:r w:rsidRPr="00E5716C">
        <w:rPr>
          <w:rFonts w:ascii="Segoe UI" w:hAnsi="Segoe UI" w:cs="Segoe UI"/>
          <w:sz w:val="18"/>
          <w:szCs w:val="18"/>
        </w:rPr>
        <w:t xml:space="preserve"> Kompenzace je možné poskytnout pouze v podobě výplaty finanční částky v hotovosti nebo na vlastní účet subjektu hodnocení či stravenek (jiných poukázek) s adekvátní finanční hodnotou. </w:t>
      </w:r>
    </w:p>
    <w:p w:rsidR="000C75EF" w:rsidRPr="00E5716C" w:rsidRDefault="000C75EF" w:rsidP="0045400B">
      <w:pPr>
        <w:pStyle w:val="Textpoznpodarou"/>
        <w:jc w:val="both"/>
        <w:rPr>
          <w:rFonts w:ascii="Segoe UI" w:hAnsi="Segoe UI" w:cs="Segoe UI"/>
          <w:sz w:val="18"/>
          <w:szCs w:val="18"/>
        </w:rPr>
      </w:pPr>
      <w:r w:rsidRPr="00E5716C">
        <w:rPr>
          <w:rFonts w:ascii="Segoe UI" w:hAnsi="Segoe UI" w:cs="Segoe UI"/>
          <w:sz w:val="18"/>
          <w:szCs w:val="18"/>
        </w:rPr>
        <w:t>Subjekt hodnocení má vždy právo vybrat si druh výplaty kompenzace a o těchto skutečnostech by měl být informován v Informaci pro subjekt hodnocení či v informovaném souhlasu subjektu.</w:t>
      </w:r>
    </w:p>
  </w:footnote>
  <w:footnote w:id="3">
    <w:p w:rsidR="000C75EF" w:rsidRPr="00E5716C" w:rsidRDefault="000C75EF" w:rsidP="0045400B">
      <w:pPr>
        <w:pStyle w:val="Textpoznpodarou"/>
        <w:jc w:val="both"/>
        <w:rPr>
          <w:rFonts w:ascii="Segoe UI" w:hAnsi="Segoe UI" w:cs="Segoe UI"/>
          <w:sz w:val="18"/>
          <w:szCs w:val="18"/>
        </w:rPr>
      </w:pPr>
      <w:r w:rsidRPr="00E5716C">
        <w:rPr>
          <w:rStyle w:val="Znakapoznpodarou"/>
          <w:rFonts w:ascii="Segoe UI" w:hAnsi="Segoe UI" w:cs="Segoe UI"/>
          <w:sz w:val="18"/>
          <w:szCs w:val="18"/>
        </w:rPr>
        <w:footnoteRef/>
      </w:r>
      <w:r w:rsidRPr="00E5716C">
        <w:rPr>
          <w:rFonts w:ascii="Segoe UI" w:hAnsi="Segoe UI" w:cs="Segoe UI"/>
          <w:sz w:val="18"/>
          <w:szCs w:val="18"/>
        </w:rPr>
        <w:t xml:space="preserve"> Pokud je to vyžadováno protokolem studie</w:t>
      </w:r>
      <w:r w:rsidR="001A6913">
        <w:rPr>
          <w:rFonts w:ascii="Segoe UI" w:hAnsi="Segoe UI" w:cs="Segoe UI"/>
          <w:sz w:val="18"/>
          <w:szCs w:val="18"/>
        </w:rPr>
        <w:t>.</w:t>
      </w:r>
    </w:p>
  </w:footnote>
  <w:footnote w:id="4">
    <w:p w:rsidR="000C75EF" w:rsidRPr="00E5716C" w:rsidRDefault="000C75EF" w:rsidP="0045400B">
      <w:pPr>
        <w:pStyle w:val="Textpoznpodarou"/>
        <w:jc w:val="both"/>
        <w:rPr>
          <w:rFonts w:ascii="Segoe UI" w:hAnsi="Segoe UI" w:cs="Segoe UI"/>
          <w:sz w:val="18"/>
          <w:szCs w:val="18"/>
        </w:rPr>
      </w:pPr>
      <w:r w:rsidRPr="00E5716C">
        <w:rPr>
          <w:rStyle w:val="Znakapoznpodarou"/>
          <w:rFonts w:ascii="Segoe UI" w:hAnsi="Segoe UI" w:cs="Segoe UI"/>
          <w:sz w:val="18"/>
          <w:szCs w:val="18"/>
        </w:rPr>
        <w:footnoteRef/>
      </w:r>
      <w:r w:rsidRPr="00E5716C">
        <w:rPr>
          <w:rFonts w:ascii="Segoe UI" w:hAnsi="Segoe UI" w:cs="Segoe UI"/>
          <w:sz w:val="18"/>
          <w:szCs w:val="18"/>
        </w:rPr>
        <w:t xml:space="preserve"> Pokud je to vyžadováno protokolem studie</w:t>
      </w:r>
      <w:r w:rsidR="001A6913">
        <w:rPr>
          <w:rFonts w:ascii="Segoe UI" w:hAnsi="Segoe UI" w:cs="Segoe U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56E5" w:rsidRPr="004000BB" w:rsidRDefault="00E756E5" w:rsidP="00337E4F">
    <w:pPr>
      <w:pStyle w:val="VFNhl-1"/>
    </w:pPr>
    <w:r w:rsidRPr="00A9762C">
      <w:rPr>
        <w:noProof/>
      </w:rPr>
      <w:drawing>
        <wp:anchor distT="0" distB="0" distL="114300" distR="114300" simplePos="0" relativeHeight="251658752" behindDoc="1" locked="0" layoutInCell="1" allowOverlap="1">
          <wp:simplePos x="0" y="0"/>
          <wp:positionH relativeFrom="column">
            <wp:posOffset>-494665</wp:posOffset>
          </wp:positionH>
          <wp:positionV relativeFrom="paragraph">
            <wp:posOffset>-140970</wp:posOffset>
          </wp:positionV>
          <wp:extent cx="1514856" cy="1514856"/>
          <wp:effectExtent l="0" t="0" r="9525" b="9525"/>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FN-NOVE LOGO-KRUPRU_KanclTisk-variantaC.jpg"/>
                  <pic:cNvPicPr/>
                </pic:nvPicPr>
                <pic:blipFill>
                  <a:blip r:embed="rId1">
                    <a:extLst>
                      <a:ext uri="{28A0092B-C50C-407E-A947-70E740481C1C}">
                        <a14:useLocalDpi xmlns:a14="http://schemas.microsoft.com/office/drawing/2010/main" val="0"/>
                      </a:ext>
                    </a:extLst>
                  </a:blip>
                  <a:stretch>
                    <a:fillRect/>
                  </a:stretch>
                </pic:blipFill>
                <pic:spPr>
                  <a:xfrm>
                    <a:off x="0" y="0"/>
                    <a:ext cx="1514856" cy="1514856"/>
                  </a:xfrm>
                  <a:prstGeom prst="rect">
                    <a:avLst/>
                  </a:prstGeom>
                </pic:spPr>
              </pic:pic>
            </a:graphicData>
          </a:graphic>
        </wp:anchor>
      </w:drawing>
    </w:r>
    <w:r w:rsidRPr="00A9762C">
      <w:t>VŠEOBECNÁ FAKULTNÍ</w:t>
    </w:r>
    <w:r w:rsidRPr="004000BB">
      <w:t xml:space="preserve"> NEMOCNICE V PRAZE</w:t>
    </w:r>
  </w:p>
  <w:p w:rsidR="00E756E5" w:rsidRDefault="00E756E5" w:rsidP="00337E4F">
    <w:pPr>
      <w:pStyle w:val="VFNhl-2-"/>
      <w:rPr>
        <w:rStyle w:val="Nzevknihy"/>
      </w:rPr>
    </w:pPr>
    <w:r w:rsidRPr="00B13A8E">
      <w:rPr>
        <w:rStyle w:val="Nzevknihy"/>
      </w:rPr>
      <w:t>U Nemocnice 499/2, 128 08</w:t>
    </w:r>
    <w:r w:rsidRPr="007D0D3D">
      <w:rPr>
        <w:rStyle w:val="Nzevknihy"/>
      </w:rPr>
      <w:t xml:space="preserve"> Praha 2 | </w:t>
    </w:r>
    <w:hyperlink r:id="rId2" w:history="1">
      <w:r w:rsidRPr="007D0D3D">
        <w:rPr>
          <w:rStyle w:val="Nzevknihy"/>
        </w:rPr>
        <w:t>www.vfn.cz</w:t>
      </w:r>
    </w:hyperlink>
    <w:r w:rsidRPr="007D0D3D">
      <w:rPr>
        <w:rStyle w:val="Nzevknihy"/>
      </w:rPr>
      <w:t>, http://intranet.vfn.cz</w:t>
    </w:r>
  </w:p>
  <w:p w:rsidR="00EF1897" w:rsidRPr="00312CCD" w:rsidRDefault="00EF1897" w:rsidP="00312CCD">
    <w:pPr>
      <w:pStyle w:val="VFNhl-2-"/>
      <w:ind w:right="-851"/>
      <w:rPr>
        <w:rFonts w:cs="Segoe UI"/>
        <w:b/>
        <w:caps/>
        <w:color w:val="0C0C72"/>
        <w:sz w:val="24"/>
      </w:rPr>
    </w:pPr>
    <w:r w:rsidRPr="00312CCD">
      <w:rPr>
        <w:rFonts w:cs="Segoe UI"/>
        <w:b/>
        <w:caps/>
        <w:color w:val="0C0C72"/>
        <w:sz w:val="24"/>
      </w:rPr>
      <w:t>Etická komise Všeobecné fakultní nemocnice</w:t>
    </w:r>
    <w:r w:rsidR="00312CCD">
      <w:rPr>
        <w:rFonts w:cs="Segoe UI"/>
        <w:b/>
        <w:caps/>
        <w:color w:val="0C0C72"/>
        <w:sz w:val="24"/>
      </w:rPr>
      <w:t xml:space="preserve"> v Praze</w:t>
    </w:r>
  </w:p>
  <w:p w:rsidR="00E756E5" w:rsidRPr="007D0D3D" w:rsidRDefault="00E756E5" w:rsidP="00337E4F">
    <w:pPr>
      <w:spacing w:line="360" w:lineRule="auto"/>
      <w:ind w:left="1985"/>
      <w:rPr>
        <w:rStyle w:val="Nzevknihy"/>
      </w:rPr>
    </w:pPr>
  </w:p>
  <w:p w:rsidR="00E756E5" w:rsidRPr="00B13A8E" w:rsidRDefault="00230120" w:rsidP="00337E4F">
    <w:pPr>
      <w:pStyle w:val="VFNhl-2-"/>
      <w:rPr>
        <w:rStyle w:val="Nzevknihy"/>
      </w:rPr>
    </w:pPr>
    <w:r>
      <w:rPr>
        <w:rStyle w:val="Nzevknihy"/>
      </w:rPr>
      <w:t xml:space="preserve">Příloha </w:t>
    </w:r>
    <w:r w:rsidR="0066281B">
      <w:rPr>
        <w:rStyle w:val="Nzevknihy"/>
      </w:rPr>
      <w:t>č.</w:t>
    </w:r>
    <w:r w:rsidR="00F42AB0">
      <w:rPr>
        <w:rStyle w:val="Nzevknihy"/>
      </w:rPr>
      <w:t xml:space="preserve"> </w:t>
    </w:r>
    <w:r w:rsidR="00D966EB">
      <w:rPr>
        <w:rStyle w:val="Nzevknihy"/>
      </w:rPr>
      <w:t>4</w:t>
    </w:r>
    <w:r w:rsidR="00AB442E">
      <w:rPr>
        <w:rStyle w:val="Nzevknihy"/>
      </w:rPr>
      <w:t xml:space="preserve"> </w:t>
    </w:r>
    <w:r w:rsidR="00E756E5" w:rsidRPr="00B13A8E">
      <w:rPr>
        <w:rStyle w:val="Nzevknihy"/>
      </w:rPr>
      <w:t xml:space="preserve">| </w:t>
    </w:r>
    <w:r w:rsidR="000A19F8">
      <w:rPr>
        <w:rStyle w:val="Nzevknihy"/>
      </w:rPr>
      <w:t>SPP-</w:t>
    </w:r>
    <w:proofErr w:type="gramStart"/>
    <w:r w:rsidR="007400D3">
      <w:rPr>
        <w:rStyle w:val="Nzevknihy"/>
      </w:rPr>
      <w:t>03</w:t>
    </w:r>
    <w:r w:rsidR="00A34605">
      <w:rPr>
        <w:rStyle w:val="Nzevknihy"/>
      </w:rPr>
      <w:t>a</w:t>
    </w:r>
    <w:proofErr w:type="gramEnd"/>
    <w:r w:rsidR="00E756E5" w:rsidRPr="00B13A8E">
      <w:rPr>
        <w:rStyle w:val="Nzevknihy"/>
      </w:rPr>
      <w:t xml:space="preserve"> | strana </w:t>
    </w:r>
    <w:r w:rsidR="0012093A" w:rsidRPr="00B13A8E">
      <w:rPr>
        <w:rStyle w:val="Nzevknihy"/>
      </w:rPr>
      <w:fldChar w:fldCharType="begin"/>
    </w:r>
    <w:r w:rsidR="00E756E5" w:rsidRPr="00B13A8E">
      <w:rPr>
        <w:rStyle w:val="Nzevknihy"/>
      </w:rPr>
      <w:instrText xml:space="preserve"> PAGE  \* Arabic  \* MERGEFORMAT </w:instrText>
    </w:r>
    <w:r w:rsidR="0012093A" w:rsidRPr="00B13A8E">
      <w:rPr>
        <w:rStyle w:val="Nzevknihy"/>
      </w:rPr>
      <w:fldChar w:fldCharType="separate"/>
    </w:r>
    <w:r w:rsidR="00C52BD2">
      <w:rPr>
        <w:rStyle w:val="Nzevknihy"/>
        <w:noProof/>
      </w:rPr>
      <w:t>2</w:t>
    </w:r>
    <w:r w:rsidR="0012093A" w:rsidRPr="00B13A8E">
      <w:rPr>
        <w:rStyle w:val="Nzevknihy"/>
      </w:rPr>
      <w:fldChar w:fldCharType="end"/>
    </w:r>
    <w:r w:rsidR="00E756E5" w:rsidRPr="00B13A8E">
      <w:rPr>
        <w:rStyle w:val="Nzevknihy"/>
      </w:rPr>
      <w:t xml:space="preserve"> z </w:t>
    </w:r>
    <w:fldSimple w:instr=" NUMPAGES   \* MERGEFORMAT ">
      <w:r w:rsidR="00C52BD2" w:rsidRPr="00C52BD2">
        <w:rPr>
          <w:rStyle w:val="Nzevknihy"/>
          <w:noProof/>
        </w:rPr>
        <w:t>2</w:t>
      </w:r>
    </w:fldSimple>
    <w:r w:rsidR="00E756E5" w:rsidRPr="00B13A8E">
      <w:rPr>
        <w:rStyle w:val="Nzevknihy"/>
      </w:rPr>
      <w:t xml:space="preserve"> | verze 1</w:t>
    </w:r>
    <w:r w:rsidR="00F42AB0">
      <w:rPr>
        <w:rStyle w:val="Nzevknihy"/>
      </w:rPr>
      <w:t>.</w:t>
    </w:r>
    <w:r w:rsidR="00A34605">
      <w:rPr>
        <w:rStyle w:val="Nzevknihy"/>
      </w:rPr>
      <w:t>9</w:t>
    </w:r>
    <w:r w:rsidR="00F42AB0">
      <w:rPr>
        <w:rStyle w:val="Nzevknihy"/>
      </w:rPr>
      <w:t xml:space="preserve"> </w:t>
    </w:r>
  </w:p>
  <w:p w:rsidR="006E34F7" w:rsidRDefault="00D966EB" w:rsidP="004942CE">
    <w:pPr>
      <w:pStyle w:val="Nzev"/>
      <w:ind w:right="-1702"/>
    </w:pPr>
    <w:r>
      <w:t xml:space="preserve">Informovaný souhlas subjektu hodnocení u </w:t>
    </w:r>
    <w:r w:rsidR="00CD6771">
      <w:t>klinického hodnocení léčiv/studie</w:t>
    </w:r>
  </w:p>
  <w:p w:rsidR="001A6913" w:rsidRPr="001A6913" w:rsidRDefault="001A6913" w:rsidP="001A69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1854"/>
    <w:multiLevelType w:val="hybridMultilevel"/>
    <w:tmpl w:val="0AEE89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B641A8"/>
    <w:multiLevelType w:val="singleLevel"/>
    <w:tmpl w:val="BD865144"/>
    <w:lvl w:ilvl="0">
      <w:start w:val="1"/>
      <w:numFmt w:val="lowerLetter"/>
      <w:lvlText w:val="%1)"/>
      <w:legacy w:legacy="1" w:legacySpace="120" w:legacyIndent="360"/>
      <w:lvlJc w:val="left"/>
      <w:pPr>
        <w:ind w:left="717" w:hanging="360"/>
      </w:pPr>
    </w:lvl>
  </w:abstractNum>
  <w:abstractNum w:abstractNumId="2" w15:restartNumberingAfterBreak="0">
    <w:nsid w:val="143862A3"/>
    <w:multiLevelType w:val="multilevel"/>
    <w:tmpl w:val="8460DB0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47A3E1E"/>
    <w:multiLevelType w:val="singleLevel"/>
    <w:tmpl w:val="BD865144"/>
    <w:lvl w:ilvl="0">
      <w:start w:val="1"/>
      <w:numFmt w:val="lowerLetter"/>
      <w:lvlText w:val="%1)"/>
      <w:legacy w:legacy="1" w:legacySpace="120" w:legacyIndent="360"/>
      <w:lvlJc w:val="left"/>
      <w:pPr>
        <w:ind w:left="720" w:hanging="360"/>
      </w:pPr>
    </w:lvl>
  </w:abstractNum>
  <w:abstractNum w:abstractNumId="4" w15:restartNumberingAfterBreak="0">
    <w:nsid w:val="183D2050"/>
    <w:multiLevelType w:val="singleLevel"/>
    <w:tmpl w:val="4484FBB2"/>
    <w:lvl w:ilvl="0">
      <w:start w:val="11"/>
      <w:numFmt w:val="decimal"/>
      <w:lvlText w:val="%1)"/>
      <w:lvlJc w:val="left"/>
      <w:pPr>
        <w:tabs>
          <w:tab w:val="num" w:pos="-357"/>
        </w:tabs>
        <w:ind w:left="360" w:hanging="360"/>
      </w:pPr>
      <w:rPr>
        <w:rFonts w:ascii="Segoe UI" w:hAnsi="Segoe UI" w:cs="Segoe UI" w:hint="default"/>
        <w:b w:val="0"/>
        <w:i w:val="0"/>
        <w:color w:val="auto"/>
        <w:sz w:val="21"/>
        <w:szCs w:val="21"/>
      </w:rPr>
    </w:lvl>
  </w:abstractNum>
  <w:abstractNum w:abstractNumId="5" w15:restartNumberingAfterBreak="0">
    <w:nsid w:val="34D17BBE"/>
    <w:multiLevelType w:val="hybridMultilevel"/>
    <w:tmpl w:val="243C73B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1D14A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D909B1"/>
    <w:multiLevelType w:val="singleLevel"/>
    <w:tmpl w:val="09CAE8CA"/>
    <w:lvl w:ilvl="0">
      <w:start w:val="1"/>
      <w:numFmt w:val="lowerLetter"/>
      <w:lvlText w:val="%1)"/>
      <w:legacy w:legacy="1" w:legacySpace="0" w:legacyIndent="283"/>
      <w:lvlJc w:val="left"/>
      <w:pPr>
        <w:ind w:left="283" w:hanging="283"/>
      </w:pPr>
    </w:lvl>
  </w:abstractNum>
  <w:abstractNum w:abstractNumId="8" w15:restartNumberingAfterBreak="0">
    <w:nsid w:val="3F084FA4"/>
    <w:multiLevelType w:val="hybridMultilevel"/>
    <w:tmpl w:val="0B621844"/>
    <w:lvl w:ilvl="0" w:tplc="0405001B">
      <w:start w:val="1"/>
      <w:numFmt w:val="lowerRoman"/>
      <w:lvlText w:val="%1."/>
      <w:lvlJc w:val="righ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9" w15:restartNumberingAfterBreak="0">
    <w:nsid w:val="4D4629BC"/>
    <w:multiLevelType w:val="singleLevel"/>
    <w:tmpl w:val="922E70BE"/>
    <w:lvl w:ilvl="0">
      <w:start w:val="1"/>
      <w:numFmt w:val="decimal"/>
      <w:lvlText w:val="%1)"/>
      <w:legacy w:legacy="1" w:legacySpace="120" w:legacyIndent="360"/>
      <w:lvlJc w:val="left"/>
      <w:pPr>
        <w:ind w:left="360" w:hanging="360"/>
      </w:pPr>
    </w:lvl>
  </w:abstractNum>
  <w:abstractNum w:abstractNumId="10" w15:restartNumberingAfterBreak="0">
    <w:nsid w:val="4F524708"/>
    <w:multiLevelType w:val="hybridMultilevel"/>
    <w:tmpl w:val="A3CE9C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F20655"/>
    <w:multiLevelType w:val="hybridMultilevel"/>
    <w:tmpl w:val="83249F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776C38"/>
    <w:multiLevelType w:val="hybridMultilevel"/>
    <w:tmpl w:val="F3F4993A"/>
    <w:lvl w:ilvl="0" w:tplc="06ECE35C">
      <w:start w:val="26"/>
      <w:numFmt w:val="decimal"/>
      <w:lvlText w:val="%1)"/>
      <w:lvlJc w:val="left"/>
      <w:pPr>
        <w:tabs>
          <w:tab w:val="num" w:pos="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3F2C51"/>
    <w:multiLevelType w:val="multilevel"/>
    <w:tmpl w:val="826C007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9374257"/>
    <w:multiLevelType w:val="singleLevel"/>
    <w:tmpl w:val="105051B6"/>
    <w:lvl w:ilvl="0">
      <w:start w:val="1"/>
      <w:numFmt w:val="lowerLetter"/>
      <w:lvlText w:val="%1)"/>
      <w:legacy w:legacy="1" w:legacySpace="120" w:legacyIndent="360"/>
      <w:lvlJc w:val="left"/>
      <w:pPr>
        <w:ind w:left="360" w:hanging="360"/>
      </w:pPr>
      <w:rPr>
        <w:color w:val="auto"/>
        <w:sz w:val="21"/>
        <w:szCs w:val="21"/>
      </w:rPr>
    </w:lvl>
  </w:abstractNum>
  <w:abstractNum w:abstractNumId="15" w15:restartNumberingAfterBreak="0">
    <w:nsid w:val="6C7D5157"/>
    <w:multiLevelType w:val="hybridMultilevel"/>
    <w:tmpl w:val="465CB366"/>
    <w:lvl w:ilvl="0" w:tplc="053E81B4">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6" w15:restartNumberingAfterBreak="0">
    <w:nsid w:val="70A6735E"/>
    <w:multiLevelType w:val="hybridMultilevel"/>
    <w:tmpl w:val="F2BCD7D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962A4E"/>
    <w:multiLevelType w:val="singleLevel"/>
    <w:tmpl w:val="BD865144"/>
    <w:lvl w:ilvl="0">
      <w:start w:val="1"/>
      <w:numFmt w:val="lowerLetter"/>
      <w:lvlText w:val="%1)"/>
      <w:legacy w:legacy="1" w:legacySpace="120" w:legacyIndent="360"/>
      <w:lvlJc w:val="left"/>
      <w:pPr>
        <w:ind w:left="927" w:hanging="360"/>
      </w:pPr>
    </w:lvl>
  </w:abstractNum>
  <w:abstractNum w:abstractNumId="18" w15:restartNumberingAfterBreak="0">
    <w:nsid w:val="743450B1"/>
    <w:multiLevelType w:val="hybridMultilevel"/>
    <w:tmpl w:val="C11009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861602"/>
    <w:multiLevelType w:val="multilevel"/>
    <w:tmpl w:val="858AA1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8"/>
  </w:num>
  <w:num w:numId="3">
    <w:abstractNumId w:val="16"/>
  </w:num>
  <w:num w:numId="4">
    <w:abstractNumId w:val="5"/>
  </w:num>
  <w:num w:numId="5">
    <w:abstractNumId w:val="19"/>
  </w:num>
  <w:num w:numId="6">
    <w:abstractNumId w:val="10"/>
  </w:num>
  <w:num w:numId="7">
    <w:abstractNumId w:val="2"/>
  </w:num>
  <w:num w:numId="8">
    <w:abstractNumId w:val="6"/>
  </w:num>
  <w:num w:numId="9">
    <w:abstractNumId w:val="3"/>
  </w:num>
  <w:num w:numId="10">
    <w:abstractNumId w:val="9"/>
  </w:num>
  <w:num w:numId="11">
    <w:abstractNumId w:val="17"/>
  </w:num>
  <w:num w:numId="12">
    <w:abstractNumId w:val="4"/>
  </w:num>
  <w:num w:numId="13">
    <w:abstractNumId w:val="1"/>
  </w:num>
  <w:num w:numId="14">
    <w:abstractNumId w:val="12"/>
  </w:num>
  <w:num w:numId="15">
    <w:abstractNumId w:val="15"/>
  </w:num>
  <w:num w:numId="16">
    <w:abstractNumId w:val="14"/>
  </w:num>
  <w:num w:numId="17">
    <w:abstractNumId w:val="7"/>
  </w:num>
  <w:num w:numId="18">
    <w:abstractNumId w:val="8"/>
  </w:num>
  <w:num w:numId="19">
    <w:abstractNumId w:val="0"/>
  </w:num>
  <w:num w:numId="20">
    <w:abstractNumId w:val="11"/>
  </w:num>
  <w:num w:numId="21">
    <w:abstractNumId w:val="11"/>
    <w:lvlOverride w:ilvl="0">
      <w:lvl w:ilvl="0" w:tplc="0405000F">
        <w:start w:val="1"/>
        <w:numFmt w:val="decimal"/>
        <w:lvlText w:val="%1."/>
        <w:lvlJc w:val="left"/>
        <w:pPr>
          <w:ind w:left="72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BEE"/>
    <w:rsid w:val="000263BB"/>
    <w:rsid w:val="00034B12"/>
    <w:rsid w:val="0004091A"/>
    <w:rsid w:val="000500A2"/>
    <w:rsid w:val="000801EB"/>
    <w:rsid w:val="00095CAA"/>
    <w:rsid w:val="000964AE"/>
    <w:rsid w:val="000A19F8"/>
    <w:rsid w:val="000A29E9"/>
    <w:rsid w:val="000C5880"/>
    <w:rsid w:val="000C75EF"/>
    <w:rsid w:val="000D2540"/>
    <w:rsid w:val="000E4840"/>
    <w:rsid w:val="000F5043"/>
    <w:rsid w:val="001076F7"/>
    <w:rsid w:val="00110210"/>
    <w:rsid w:val="001114FE"/>
    <w:rsid w:val="0012037A"/>
    <w:rsid w:val="0012093A"/>
    <w:rsid w:val="00125E4A"/>
    <w:rsid w:val="0012760B"/>
    <w:rsid w:val="00127C7C"/>
    <w:rsid w:val="00132D53"/>
    <w:rsid w:val="00132F6F"/>
    <w:rsid w:val="00133F98"/>
    <w:rsid w:val="00135C2D"/>
    <w:rsid w:val="0014171B"/>
    <w:rsid w:val="00155DD9"/>
    <w:rsid w:val="00166E78"/>
    <w:rsid w:val="00171F40"/>
    <w:rsid w:val="00180602"/>
    <w:rsid w:val="001A6913"/>
    <w:rsid w:val="001B0D1B"/>
    <w:rsid w:val="001B3268"/>
    <w:rsid w:val="001B3690"/>
    <w:rsid w:val="001D1201"/>
    <w:rsid w:val="001D4815"/>
    <w:rsid w:val="001E5C7F"/>
    <w:rsid w:val="00211D42"/>
    <w:rsid w:val="00230120"/>
    <w:rsid w:val="002337AD"/>
    <w:rsid w:val="00253496"/>
    <w:rsid w:val="0026334F"/>
    <w:rsid w:val="002702B7"/>
    <w:rsid w:val="00274716"/>
    <w:rsid w:val="002836BB"/>
    <w:rsid w:val="00284BEF"/>
    <w:rsid w:val="00287088"/>
    <w:rsid w:val="00291A79"/>
    <w:rsid w:val="002A43B0"/>
    <w:rsid w:val="002A6ABF"/>
    <w:rsid w:val="002B7ECB"/>
    <w:rsid w:val="002C5BCC"/>
    <w:rsid w:val="002C6D95"/>
    <w:rsid w:val="002D56D3"/>
    <w:rsid w:val="002D7A1E"/>
    <w:rsid w:val="002E2E89"/>
    <w:rsid w:val="002E5C94"/>
    <w:rsid w:val="002F1844"/>
    <w:rsid w:val="002F3DAE"/>
    <w:rsid w:val="00300EFF"/>
    <w:rsid w:val="00310E4E"/>
    <w:rsid w:val="00312CCD"/>
    <w:rsid w:val="00324820"/>
    <w:rsid w:val="00337E4F"/>
    <w:rsid w:val="0034381F"/>
    <w:rsid w:val="00351059"/>
    <w:rsid w:val="00354FD5"/>
    <w:rsid w:val="00356E65"/>
    <w:rsid w:val="00364E1D"/>
    <w:rsid w:val="00394E9A"/>
    <w:rsid w:val="003B288E"/>
    <w:rsid w:val="003B70FF"/>
    <w:rsid w:val="003C53AE"/>
    <w:rsid w:val="003C581C"/>
    <w:rsid w:val="003D03DA"/>
    <w:rsid w:val="003D0B94"/>
    <w:rsid w:val="003E0A83"/>
    <w:rsid w:val="003E0AC8"/>
    <w:rsid w:val="003F0068"/>
    <w:rsid w:val="0041552C"/>
    <w:rsid w:val="00416FCC"/>
    <w:rsid w:val="00441F02"/>
    <w:rsid w:val="00446F35"/>
    <w:rsid w:val="0045400B"/>
    <w:rsid w:val="00454629"/>
    <w:rsid w:val="004942CE"/>
    <w:rsid w:val="004A1334"/>
    <w:rsid w:val="004A3F14"/>
    <w:rsid w:val="004A591F"/>
    <w:rsid w:val="004A7AEB"/>
    <w:rsid w:val="004B5E1C"/>
    <w:rsid w:val="004B7970"/>
    <w:rsid w:val="004D0526"/>
    <w:rsid w:val="004D1380"/>
    <w:rsid w:val="004E25A2"/>
    <w:rsid w:val="00501087"/>
    <w:rsid w:val="00511F7C"/>
    <w:rsid w:val="00513435"/>
    <w:rsid w:val="00513905"/>
    <w:rsid w:val="00526A34"/>
    <w:rsid w:val="0054220C"/>
    <w:rsid w:val="00545CF4"/>
    <w:rsid w:val="00552A9C"/>
    <w:rsid w:val="00553553"/>
    <w:rsid w:val="00560167"/>
    <w:rsid w:val="005621AD"/>
    <w:rsid w:val="00566A78"/>
    <w:rsid w:val="0059556A"/>
    <w:rsid w:val="005B21C6"/>
    <w:rsid w:val="005B43A5"/>
    <w:rsid w:val="005D738D"/>
    <w:rsid w:val="005E4B93"/>
    <w:rsid w:val="00607258"/>
    <w:rsid w:val="00613473"/>
    <w:rsid w:val="006154EC"/>
    <w:rsid w:val="006158A3"/>
    <w:rsid w:val="00624649"/>
    <w:rsid w:val="00640C92"/>
    <w:rsid w:val="00643F33"/>
    <w:rsid w:val="00644353"/>
    <w:rsid w:val="00655CC5"/>
    <w:rsid w:val="0066281B"/>
    <w:rsid w:val="00665E09"/>
    <w:rsid w:val="006A5DF0"/>
    <w:rsid w:val="006C01A4"/>
    <w:rsid w:val="006E34F7"/>
    <w:rsid w:val="006E7287"/>
    <w:rsid w:val="00700BDB"/>
    <w:rsid w:val="00710DF5"/>
    <w:rsid w:val="007271C8"/>
    <w:rsid w:val="00732537"/>
    <w:rsid w:val="007400D3"/>
    <w:rsid w:val="007413F5"/>
    <w:rsid w:val="00750192"/>
    <w:rsid w:val="00751083"/>
    <w:rsid w:val="00751709"/>
    <w:rsid w:val="00760487"/>
    <w:rsid w:val="00783974"/>
    <w:rsid w:val="00785F3B"/>
    <w:rsid w:val="00787DF6"/>
    <w:rsid w:val="007B02F9"/>
    <w:rsid w:val="007D0204"/>
    <w:rsid w:val="007D0D3D"/>
    <w:rsid w:val="007E39B2"/>
    <w:rsid w:val="007E6671"/>
    <w:rsid w:val="007E71E4"/>
    <w:rsid w:val="007F1B78"/>
    <w:rsid w:val="007F3070"/>
    <w:rsid w:val="008134B7"/>
    <w:rsid w:val="008144E1"/>
    <w:rsid w:val="00815483"/>
    <w:rsid w:val="008254D6"/>
    <w:rsid w:val="00855533"/>
    <w:rsid w:val="00861F04"/>
    <w:rsid w:val="00873D72"/>
    <w:rsid w:val="0087729D"/>
    <w:rsid w:val="00881FA2"/>
    <w:rsid w:val="008915A0"/>
    <w:rsid w:val="0089277D"/>
    <w:rsid w:val="008975A7"/>
    <w:rsid w:val="008B06C3"/>
    <w:rsid w:val="008D21CE"/>
    <w:rsid w:val="008D6DD5"/>
    <w:rsid w:val="008E1260"/>
    <w:rsid w:val="00902AD7"/>
    <w:rsid w:val="00904515"/>
    <w:rsid w:val="009121D4"/>
    <w:rsid w:val="009133EE"/>
    <w:rsid w:val="00935924"/>
    <w:rsid w:val="0096731B"/>
    <w:rsid w:val="00976A94"/>
    <w:rsid w:val="00992488"/>
    <w:rsid w:val="009957F0"/>
    <w:rsid w:val="009A2E9F"/>
    <w:rsid w:val="009A3F3A"/>
    <w:rsid w:val="009C09CC"/>
    <w:rsid w:val="009C4D23"/>
    <w:rsid w:val="009C7BEE"/>
    <w:rsid w:val="009D07A9"/>
    <w:rsid w:val="009D0831"/>
    <w:rsid w:val="00A014C3"/>
    <w:rsid w:val="00A23318"/>
    <w:rsid w:val="00A23487"/>
    <w:rsid w:val="00A34605"/>
    <w:rsid w:val="00A44CE0"/>
    <w:rsid w:val="00A621D0"/>
    <w:rsid w:val="00A6587B"/>
    <w:rsid w:val="00A6636D"/>
    <w:rsid w:val="00A71EE5"/>
    <w:rsid w:val="00A847DE"/>
    <w:rsid w:val="00A8512D"/>
    <w:rsid w:val="00A9596A"/>
    <w:rsid w:val="00A9762C"/>
    <w:rsid w:val="00AA118F"/>
    <w:rsid w:val="00AB442E"/>
    <w:rsid w:val="00AC0787"/>
    <w:rsid w:val="00AD507A"/>
    <w:rsid w:val="00AF2F4C"/>
    <w:rsid w:val="00B04389"/>
    <w:rsid w:val="00B06334"/>
    <w:rsid w:val="00B13A8E"/>
    <w:rsid w:val="00B22A76"/>
    <w:rsid w:val="00B22B58"/>
    <w:rsid w:val="00B553C6"/>
    <w:rsid w:val="00B608D9"/>
    <w:rsid w:val="00B61090"/>
    <w:rsid w:val="00B64B65"/>
    <w:rsid w:val="00B82000"/>
    <w:rsid w:val="00B87F56"/>
    <w:rsid w:val="00B93DEB"/>
    <w:rsid w:val="00BA1231"/>
    <w:rsid w:val="00BB3D5E"/>
    <w:rsid w:val="00BC7D00"/>
    <w:rsid w:val="00C05271"/>
    <w:rsid w:val="00C121E1"/>
    <w:rsid w:val="00C12BBA"/>
    <w:rsid w:val="00C159F6"/>
    <w:rsid w:val="00C16C83"/>
    <w:rsid w:val="00C20035"/>
    <w:rsid w:val="00C41EBA"/>
    <w:rsid w:val="00C51C96"/>
    <w:rsid w:val="00C52BD2"/>
    <w:rsid w:val="00C5310D"/>
    <w:rsid w:val="00C53152"/>
    <w:rsid w:val="00C6320B"/>
    <w:rsid w:val="00C70C0B"/>
    <w:rsid w:val="00C71825"/>
    <w:rsid w:val="00C75A75"/>
    <w:rsid w:val="00C86B70"/>
    <w:rsid w:val="00CA1DD2"/>
    <w:rsid w:val="00CC2406"/>
    <w:rsid w:val="00CD068A"/>
    <w:rsid w:val="00CD6771"/>
    <w:rsid w:val="00CF683F"/>
    <w:rsid w:val="00D04B12"/>
    <w:rsid w:val="00D0502F"/>
    <w:rsid w:val="00D13D26"/>
    <w:rsid w:val="00D27A0C"/>
    <w:rsid w:val="00D31809"/>
    <w:rsid w:val="00D41A31"/>
    <w:rsid w:val="00D44EFE"/>
    <w:rsid w:val="00D535E6"/>
    <w:rsid w:val="00D53DBE"/>
    <w:rsid w:val="00D647B4"/>
    <w:rsid w:val="00D652DC"/>
    <w:rsid w:val="00D73F6E"/>
    <w:rsid w:val="00D85949"/>
    <w:rsid w:val="00D966EB"/>
    <w:rsid w:val="00DA2BF0"/>
    <w:rsid w:val="00DB7109"/>
    <w:rsid w:val="00DC12B9"/>
    <w:rsid w:val="00DC4C3E"/>
    <w:rsid w:val="00DD72C2"/>
    <w:rsid w:val="00DE2496"/>
    <w:rsid w:val="00DE3028"/>
    <w:rsid w:val="00DF72A9"/>
    <w:rsid w:val="00E113F2"/>
    <w:rsid w:val="00E21F95"/>
    <w:rsid w:val="00E24DC8"/>
    <w:rsid w:val="00E352D3"/>
    <w:rsid w:val="00E51BDE"/>
    <w:rsid w:val="00E5716C"/>
    <w:rsid w:val="00E62544"/>
    <w:rsid w:val="00E6417E"/>
    <w:rsid w:val="00E70F5C"/>
    <w:rsid w:val="00E7201B"/>
    <w:rsid w:val="00E756E5"/>
    <w:rsid w:val="00E8725A"/>
    <w:rsid w:val="00E90195"/>
    <w:rsid w:val="00E928F0"/>
    <w:rsid w:val="00EA1B65"/>
    <w:rsid w:val="00EA572D"/>
    <w:rsid w:val="00EB452C"/>
    <w:rsid w:val="00EC1AFB"/>
    <w:rsid w:val="00EE20F6"/>
    <w:rsid w:val="00EE3774"/>
    <w:rsid w:val="00EF1897"/>
    <w:rsid w:val="00F07DCB"/>
    <w:rsid w:val="00F42AB0"/>
    <w:rsid w:val="00F5194A"/>
    <w:rsid w:val="00F57131"/>
    <w:rsid w:val="00F74E22"/>
    <w:rsid w:val="00F77EEB"/>
    <w:rsid w:val="00F832B6"/>
    <w:rsid w:val="00FC3A1D"/>
    <w:rsid w:val="00FD7B93"/>
    <w:rsid w:val="00FF1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AC97CA0-8C36-4E75-9151-3E73E6D7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F0068"/>
    <w:pPr>
      <w:jc w:val="both"/>
    </w:pPr>
    <w:rPr>
      <w:rFonts w:ascii="Segoe UI" w:hAnsi="Segoe UI"/>
      <w:sz w:val="22"/>
    </w:rPr>
  </w:style>
  <w:style w:type="paragraph" w:styleId="Nadpis1">
    <w:name w:val="heading 1"/>
    <w:basedOn w:val="Normln"/>
    <w:next w:val="Normln"/>
    <w:qFormat/>
    <w:rsid w:val="004E25A2"/>
    <w:pPr>
      <w:numPr>
        <w:numId w:val="7"/>
      </w:numPr>
      <w:shd w:val="clear" w:color="auto" w:fill="EAEAEA"/>
      <w:spacing w:before="120" w:after="120"/>
      <w:ind w:left="431" w:hanging="431"/>
      <w:jc w:val="left"/>
      <w:outlineLvl w:val="0"/>
    </w:pPr>
    <w:rPr>
      <w:rFonts w:cs="Segoe UI"/>
      <w:b/>
      <w:sz w:val="28"/>
      <w:szCs w:val="28"/>
    </w:rPr>
  </w:style>
  <w:style w:type="paragraph" w:styleId="Nadpis2">
    <w:name w:val="heading 2"/>
    <w:basedOn w:val="Normln"/>
    <w:next w:val="Normln"/>
    <w:qFormat/>
    <w:rsid w:val="00665E09"/>
    <w:pPr>
      <w:numPr>
        <w:ilvl w:val="1"/>
        <w:numId w:val="7"/>
      </w:numPr>
      <w:spacing w:before="120" w:after="120"/>
      <w:ind w:left="578" w:hanging="578"/>
      <w:outlineLvl w:val="1"/>
    </w:pPr>
    <w:rPr>
      <w:rFonts w:cs="Segoe UI"/>
      <w:b/>
      <w:sz w:val="24"/>
      <w:szCs w:val="22"/>
    </w:rPr>
  </w:style>
  <w:style w:type="paragraph" w:styleId="Nadpis3">
    <w:name w:val="heading 3"/>
    <w:basedOn w:val="Normln"/>
    <w:next w:val="Normln"/>
    <w:qFormat/>
    <w:rsid w:val="00665E09"/>
    <w:pPr>
      <w:numPr>
        <w:ilvl w:val="2"/>
        <w:numId w:val="7"/>
      </w:numPr>
      <w:spacing w:before="120" w:after="120"/>
      <w:outlineLvl w:val="2"/>
    </w:pPr>
    <w:rPr>
      <w:rFonts w:cs="Segoe UI"/>
      <w:szCs w:val="22"/>
      <w:u w:val="single"/>
    </w:rPr>
  </w:style>
  <w:style w:type="paragraph" w:styleId="Nadpis4">
    <w:name w:val="heading 4"/>
    <w:basedOn w:val="Normln"/>
    <w:next w:val="Normln"/>
    <w:qFormat/>
    <w:rsid w:val="0012760B"/>
    <w:pPr>
      <w:keepNext/>
      <w:numPr>
        <w:ilvl w:val="3"/>
        <w:numId w:val="7"/>
      </w:numPr>
      <w:spacing w:before="120" w:after="120"/>
      <w:outlineLvl w:val="3"/>
    </w:pPr>
  </w:style>
  <w:style w:type="paragraph" w:styleId="Nadpis5">
    <w:name w:val="heading 5"/>
    <w:basedOn w:val="Normln"/>
    <w:next w:val="Normln"/>
    <w:qFormat/>
    <w:rsid w:val="0012760B"/>
    <w:pPr>
      <w:numPr>
        <w:ilvl w:val="4"/>
        <w:numId w:val="7"/>
      </w:numPr>
      <w:spacing w:before="240" w:after="60"/>
      <w:outlineLvl w:val="4"/>
    </w:pPr>
    <w:rPr>
      <w:sz w:val="20"/>
    </w:rPr>
  </w:style>
  <w:style w:type="paragraph" w:styleId="Nadpis6">
    <w:name w:val="heading 6"/>
    <w:basedOn w:val="Normln"/>
    <w:next w:val="Normln"/>
    <w:qFormat/>
    <w:rsid w:val="0012760B"/>
    <w:pPr>
      <w:numPr>
        <w:ilvl w:val="5"/>
        <w:numId w:val="7"/>
      </w:numPr>
      <w:spacing w:before="240" w:after="60"/>
      <w:outlineLvl w:val="5"/>
    </w:pPr>
    <w:rPr>
      <w:i/>
      <w:sz w:val="20"/>
    </w:rPr>
  </w:style>
  <w:style w:type="paragraph" w:styleId="Nadpis7">
    <w:name w:val="heading 7"/>
    <w:basedOn w:val="Normln"/>
    <w:next w:val="Normln"/>
    <w:qFormat/>
    <w:rsid w:val="0012760B"/>
    <w:pPr>
      <w:numPr>
        <w:ilvl w:val="6"/>
        <w:numId w:val="7"/>
      </w:numPr>
      <w:spacing w:before="240" w:after="60"/>
      <w:outlineLvl w:val="6"/>
    </w:pPr>
    <w:rPr>
      <w:sz w:val="18"/>
    </w:rPr>
  </w:style>
  <w:style w:type="paragraph" w:styleId="Nadpis8">
    <w:name w:val="heading 8"/>
    <w:basedOn w:val="Normln"/>
    <w:next w:val="Normln"/>
    <w:qFormat/>
    <w:rsid w:val="0012760B"/>
    <w:pPr>
      <w:numPr>
        <w:ilvl w:val="7"/>
        <w:numId w:val="7"/>
      </w:numPr>
      <w:spacing w:before="240" w:after="60"/>
      <w:outlineLvl w:val="7"/>
    </w:pPr>
    <w:rPr>
      <w:i/>
      <w:sz w:val="18"/>
    </w:rPr>
  </w:style>
  <w:style w:type="paragraph" w:styleId="Nadpis9">
    <w:name w:val="heading 9"/>
    <w:basedOn w:val="Normln"/>
    <w:next w:val="Normln"/>
    <w:qFormat/>
    <w:rsid w:val="0034381F"/>
    <w:pPr>
      <w:numPr>
        <w:ilvl w:val="8"/>
        <w:numId w:val="7"/>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34381F"/>
    <w:rPr>
      <w:i/>
      <w:iCs/>
      <w:color w:val="008000"/>
    </w:rPr>
  </w:style>
  <w:style w:type="paragraph" w:styleId="Zhlav">
    <w:name w:val="header"/>
    <w:basedOn w:val="Normln"/>
    <w:link w:val="ZhlavChar"/>
    <w:rsid w:val="0034381F"/>
    <w:pPr>
      <w:tabs>
        <w:tab w:val="center" w:pos="4536"/>
        <w:tab w:val="right" w:pos="9072"/>
      </w:tabs>
    </w:pPr>
  </w:style>
  <w:style w:type="paragraph" w:styleId="Zpat">
    <w:name w:val="footer"/>
    <w:basedOn w:val="Normln"/>
    <w:link w:val="ZpatChar"/>
    <w:uiPriority w:val="99"/>
    <w:rsid w:val="0034381F"/>
    <w:pPr>
      <w:tabs>
        <w:tab w:val="center" w:pos="4536"/>
        <w:tab w:val="right" w:pos="9072"/>
      </w:tabs>
    </w:pPr>
  </w:style>
  <w:style w:type="character" w:styleId="slostrnky">
    <w:name w:val="page number"/>
    <w:basedOn w:val="Standardnpsmoodstavce"/>
    <w:rsid w:val="0034381F"/>
  </w:style>
  <w:style w:type="paragraph" w:styleId="Obsah1">
    <w:name w:val="toc 1"/>
    <w:basedOn w:val="Normln"/>
    <w:next w:val="Normln"/>
    <w:autoRedefine/>
    <w:uiPriority w:val="39"/>
    <w:rsid w:val="00CF683F"/>
    <w:pPr>
      <w:tabs>
        <w:tab w:val="left" w:pos="480"/>
        <w:tab w:val="right" w:leader="dot" w:pos="10206"/>
      </w:tabs>
    </w:pPr>
    <w:rPr>
      <w:b/>
      <w:noProof/>
    </w:rPr>
  </w:style>
  <w:style w:type="paragraph" w:styleId="Obsah2">
    <w:name w:val="toc 2"/>
    <w:basedOn w:val="Normln"/>
    <w:next w:val="Normln"/>
    <w:autoRedefine/>
    <w:uiPriority w:val="39"/>
    <w:rsid w:val="00DB7109"/>
    <w:pPr>
      <w:tabs>
        <w:tab w:val="left" w:pos="960"/>
        <w:tab w:val="right" w:leader="dot" w:pos="10206"/>
      </w:tabs>
      <w:ind w:left="240"/>
    </w:pPr>
    <w:rPr>
      <w:noProof/>
    </w:rPr>
  </w:style>
  <w:style w:type="paragraph" w:styleId="Obsah3">
    <w:name w:val="toc 3"/>
    <w:basedOn w:val="Normln"/>
    <w:next w:val="Normln"/>
    <w:autoRedefine/>
    <w:uiPriority w:val="39"/>
    <w:rsid w:val="00DB7109"/>
    <w:pPr>
      <w:tabs>
        <w:tab w:val="left" w:pos="1440"/>
        <w:tab w:val="right" w:leader="dot" w:pos="10206"/>
      </w:tabs>
      <w:ind w:left="480"/>
    </w:pPr>
    <w:rPr>
      <w:noProof/>
    </w:rPr>
  </w:style>
  <w:style w:type="character" w:styleId="Hypertextovodkaz">
    <w:name w:val="Hyperlink"/>
    <w:basedOn w:val="Standardnpsmoodstavce"/>
    <w:uiPriority w:val="99"/>
    <w:rsid w:val="0034381F"/>
    <w:rPr>
      <w:color w:val="0000FF"/>
      <w:u w:val="single"/>
    </w:rPr>
  </w:style>
  <w:style w:type="paragraph" w:styleId="Zkladntext">
    <w:name w:val="Body Text"/>
    <w:basedOn w:val="Normln"/>
    <w:rsid w:val="0034381F"/>
    <w:rPr>
      <w:color w:val="008000"/>
    </w:rPr>
  </w:style>
  <w:style w:type="paragraph" w:styleId="Zkladntext3">
    <w:name w:val="Body Text 3"/>
    <w:basedOn w:val="Normln"/>
    <w:rsid w:val="00253496"/>
  </w:style>
  <w:style w:type="character" w:styleId="Sledovanodkaz">
    <w:name w:val="FollowedHyperlink"/>
    <w:basedOn w:val="Standardnpsmoodstavce"/>
    <w:rsid w:val="0034381F"/>
    <w:rPr>
      <w:color w:val="800080"/>
      <w:u w:val="single"/>
    </w:rPr>
  </w:style>
  <w:style w:type="paragraph" w:styleId="Textbubliny">
    <w:name w:val="Balloon Text"/>
    <w:basedOn w:val="Normln"/>
    <w:link w:val="TextbublinyChar"/>
    <w:rsid w:val="00155DD9"/>
    <w:rPr>
      <w:rFonts w:ascii="Tahoma" w:hAnsi="Tahoma" w:cs="Tahoma"/>
      <w:sz w:val="16"/>
      <w:szCs w:val="16"/>
    </w:rPr>
  </w:style>
  <w:style w:type="character" w:customStyle="1" w:styleId="TextbublinyChar">
    <w:name w:val="Text bubliny Char"/>
    <w:basedOn w:val="Standardnpsmoodstavce"/>
    <w:link w:val="Textbubliny"/>
    <w:rsid w:val="00155DD9"/>
    <w:rPr>
      <w:rFonts w:ascii="Tahoma" w:hAnsi="Tahoma" w:cs="Tahoma"/>
      <w:sz w:val="16"/>
      <w:szCs w:val="16"/>
    </w:rPr>
  </w:style>
  <w:style w:type="paragraph" w:styleId="Bezmezer">
    <w:name w:val="No Spacing"/>
    <w:uiPriority w:val="1"/>
    <w:qFormat/>
    <w:rsid w:val="00E90195"/>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E90195"/>
    <w:rPr>
      <w:sz w:val="24"/>
    </w:rPr>
  </w:style>
  <w:style w:type="table" w:styleId="Mkatabulky">
    <w:name w:val="Table Grid"/>
    <w:basedOn w:val="Normlntabulka"/>
    <w:rsid w:val="0031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581C"/>
    <w:rPr>
      <w:color w:val="605E5C"/>
      <w:shd w:val="clear" w:color="auto" w:fill="E1DFDD"/>
    </w:rPr>
  </w:style>
  <w:style w:type="paragraph" w:styleId="Nzev">
    <w:name w:val="Title"/>
    <w:basedOn w:val="Zhlav"/>
    <w:next w:val="Normln"/>
    <w:link w:val="NzevChar"/>
    <w:qFormat/>
    <w:rsid w:val="00D04B12"/>
    <w:pPr>
      <w:tabs>
        <w:tab w:val="clear" w:pos="4536"/>
        <w:tab w:val="clear" w:pos="9072"/>
        <w:tab w:val="center" w:pos="4820"/>
        <w:tab w:val="right" w:pos="9639"/>
      </w:tabs>
      <w:ind w:left="1985"/>
      <w:jc w:val="left"/>
    </w:pPr>
    <w:rPr>
      <w:rFonts w:cs="Segoe UI"/>
      <w:b/>
      <w:caps/>
      <w:color w:val="0C0C72"/>
      <w:sz w:val="40"/>
      <w:szCs w:val="40"/>
    </w:rPr>
  </w:style>
  <w:style w:type="character" w:customStyle="1" w:styleId="NzevChar">
    <w:name w:val="Název Char"/>
    <w:basedOn w:val="Standardnpsmoodstavce"/>
    <w:link w:val="Nzev"/>
    <w:rsid w:val="00D04B12"/>
    <w:rPr>
      <w:rFonts w:ascii="Segoe UI" w:hAnsi="Segoe UI" w:cs="Segoe UI"/>
      <w:b/>
      <w:caps/>
      <w:color w:val="0C0C72"/>
      <w:sz w:val="40"/>
      <w:szCs w:val="40"/>
    </w:rPr>
  </w:style>
  <w:style w:type="character" w:styleId="Nzevknihy">
    <w:name w:val="Book Title"/>
    <w:aliases w:val="VFN hl-řádky"/>
    <w:basedOn w:val="NzevChar"/>
    <w:uiPriority w:val="33"/>
    <w:qFormat/>
    <w:rsid w:val="00D04B12"/>
    <w:rPr>
      <w:rFonts w:ascii="Segoe UI" w:hAnsi="Segoe UI" w:cs="Segoe UI"/>
      <w:b w:val="0"/>
      <w:caps w:val="0"/>
      <w:smallCaps w:val="0"/>
      <w:strike w:val="0"/>
      <w:dstrike w:val="0"/>
      <w:vanish w:val="0"/>
      <w:color w:val="0C0C72"/>
      <w:sz w:val="18"/>
      <w:szCs w:val="18"/>
      <w:vertAlign w:val="baseline"/>
    </w:rPr>
  </w:style>
  <w:style w:type="paragraph" w:customStyle="1" w:styleId="VFNhl-1">
    <w:name w:val="VFN hl-1.ř"/>
    <w:basedOn w:val="Zhlav"/>
    <w:link w:val="VFNhl-1Char"/>
    <w:qFormat/>
    <w:rsid w:val="00133F98"/>
    <w:pPr>
      <w:tabs>
        <w:tab w:val="clear" w:pos="4536"/>
        <w:tab w:val="clear" w:pos="9072"/>
      </w:tabs>
      <w:ind w:left="1985"/>
    </w:pPr>
    <w:rPr>
      <w:rFonts w:cs="Segoe UI"/>
      <w:b/>
      <w:caps/>
      <w:color w:val="0C0C72"/>
      <w:sz w:val="24"/>
    </w:rPr>
  </w:style>
  <w:style w:type="paragraph" w:customStyle="1" w:styleId="Koment">
    <w:name w:val="Komentář"/>
    <w:basedOn w:val="Normln"/>
    <w:rsid w:val="003F0068"/>
    <w:rPr>
      <w:rFonts w:cs="Segoe UI"/>
      <w:i/>
      <w:color w:val="1F497D" w:themeColor="text2"/>
      <w:szCs w:val="22"/>
    </w:rPr>
  </w:style>
  <w:style w:type="character" w:customStyle="1" w:styleId="VFNhl-1Char">
    <w:name w:val="VFN hl-1.ř Char"/>
    <w:basedOn w:val="ZhlavChar"/>
    <w:link w:val="VFNhl-1"/>
    <w:rsid w:val="00133F98"/>
    <w:rPr>
      <w:rFonts w:ascii="Segoe UI" w:hAnsi="Segoe UI" w:cs="Segoe UI"/>
      <w:b/>
      <w:caps/>
      <w:color w:val="0C0C72"/>
      <w:sz w:val="24"/>
    </w:rPr>
  </w:style>
  <w:style w:type="paragraph" w:customStyle="1" w:styleId="VFNhl-2-">
    <w:name w:val="VFN hl-2-ř"/>
    <w:basedOn w:val="Normln"/>
    <w:rsid w:val="00B82000"/>
    <w:pPr>
      <w:ind w:left="1985"/>
      <w:jc w:val="left"/>
    </w:pPr>
    <w:rPr>
      <w:sz w:val="18"/>
    </w:rPr>
  </w:style>
  <w:style w:type="paragraph" w:customStyle="1" w:styleId="VFNhl-Pracovit">
    <w:name w:val="VFN hl-Pracoviště"/>
    <w:basedOn w:val="Normln"/>
    <w:link w:val="VFNhl-PracovitChar"/>
    <w:qFormat/>
    <w:rsid w:val="002D56D3"/>
    <w:pPr>
      <w:spacing w:line="360" w:lineRule="auto"/>
      <w:ind w:left="1985" w:right="-284"/>
    </w:pPr>
    <w:rPr>
      <w:b/>
      <w:color w:val="002060"/>
      <w:sz w:val="24"/>
    </w:rPr>
  </w:style>
  <w:style w:type="character" w:customStyle="1" w:styleId="VFNhl-PracovitChar">
    <w:name w:val="VFN hl-Pracoviště Char"/>
    <w:basedOn w:val="Standardnpsmoodstavce"/>
    <w:link w:val="VFNhl-Pracovit"/>
    <w:rsid w:val="002D56D3"/>
    <w:rPr>
      <w:rFonts w:ascii="Segoe UI" w:hAnsi="Segoe UI"/>
      <w:b/>
      <w:color w:val="002060"/>
      <w:sz w:val="24"/>
    </w:rPr>
  </w:style>
  <w:style w:type="paragraph" w:styleId="Odstavecseseznamem">
    <w:name w:val="List Paragraph"/>
    <w:basedOn w:val="Normln"/>
    <w:uiPriority w:val="34"/>
    <w:qFormat/>
    <w:rsid w:val="009957F0"/>
    <w:pPr>
      <w:ind w:left="720"/>
      <w:contextualSpacing/>
    </w:pPr>
  </w:style>
  <w:style w:type="paragraph" w:styleId="Nadpisobsahu">
    <w:name w:val="TOC Heading"/>
    <w:basedOn w:val="Nadpis1"/>
    <w:next w:val="Normln"/>
    <w:uiPriority w:val="39"/>
    <w:unhideWhenUsed/>
    <w:rsid w:val="00EB452C"/>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BodyText21">
    <w:name w:val="Body Text 21"/>
    <w:basedOn w:val="Normln"/>
    <w:rsid w:val="00351059"/>
    <w:pPr>
      <w:overflowPunct w:val="0"/>
      <w:autoSpaceDE w:val="0"/>
      <w:autoSpaceDN w:val="0"/>
      <w:adjustRightInd w:val="0"/>
      <w:spacing w:line="360" w:lineRule="auto"/>
      <w:ind w:left="360"/>
      <w:textAlignment w:val="baseline"/>
    </w:pPr>
    <w:rPr>
      <w:rFonts w:ascii="Times New Roman" w:hAnsi="Times New Roman"/>
      <w:sz w:val="24"/>
    </w:rPr>
  </w:style>
  <w:style w:type="paragraph" w:styleId="Textpoznpodarou">
    <w:name w:val="footnote text"/>
    <w:basedOn w:val="Normln"/>
    <w:link w:val="TextpoznpodarouChar"/>
    <w:uiPriority w:val="99"/>
    <w:semiHidden/>
    <w:rsid w:val="00351059"/>
    <w:pPr>
      <w:overflowPunct w:val="0"/>
      <w:autoSpaceDE w:val="0"/>
      <w:autoSpaceDN w:val="0"/>
      <w:adjustRightInd w:val="0"/>
      <w:jc w:val="left"/>
      <w:textAlignment w:val="baseline"/>
    </w:pPr>
    <w:rPr>
      <w:rFonts w:ascii="Times New Roman" w:hAnsi="Times New Roman"/>
      <w:sz w:val="20"/>
    </w:rPr>
  </w:style>
  <w:style w:type="character" w:customStyle="1" w:styleId="TextpoznpodarouChar">
    <w:name w:val="Text pozn. pod čarou Char"/>
    <w:basedOn w:val="Standardnpsmoodstavce"/>
    <w:link w:val="Textpoznpodarou"/>
    <w:uiPriority w:val="99"/>
    <w:semiHidden/>
    <w:rsid w:val="00351059"/>
  </w:style>
  <w:style w:type="character" w:styleId="Znakapoznpodarou">
    <w:name w:val="footnote reference"/>
    <w:uiPriority w:val="99"/>
    <w:semiHidden/>
    <w:rsid w:val="00351059"/>
    <w:rPr>
      <w:vertAlign w:val="superscript"/>
    </w:rPr>
  </w:style>
  <w:style w:type="paragraph" w:styleId="Textkomente">
    <w:name w:val="annotation text"/>
    <w:basedOn w:val="Normln"/>
    <w:link w:val="TextkomenteChar"/>
    <w:uiPriority w:val="99"/>
    <w:unhideWhenUsed/>
    <w:rsid w:val="00351059"/>
    <w:pPr>
      <w:overflowPunct w:val="0"/>
      <w:autoSpaceDE w:val="0"/>
      <w:autoSpaceDN w:val="0"/>
      <w:adjustRightInd w:val="0"/>
      <w:jc w:val="left"/>
      <w:textAlignment w:val="baseline"/>
    </w:pPr>
    <w:rPr>
      <w:rFonts w:ascii="Times New Roman" w:hAnsi="Times New Roman"/>
      <w:sz w:val="20"/>
    </w:rPr>
  </w:style>
  <w:style w:type="character" w:customStyle="1" w:styleId="TextkomenteChar">
    <w:name w:val="Text komentáře Char"/>
    <w:basedOn w:val="Standardnpsmoodstavce"/>
    <w:link w:val="Textkomente"/>
    <w:uiPriority w:val="99"/>
    <w:rsid w:val="00351059"/>
  </w:style>
  <w:style w:type="character" w:customStyle="1" w:styleId="ZpatChar">
    <w:name w:val="Zápatí Char"/>
    <w:basedOn w:val="Standardnpsmoodstavce"/>
    <w:link w:val="Zpat"/>
    <w:uiPriority w:val="99"/>
    <w:rsid w:val="000A19F8"/>
    <w:rPr>
      <w:rFonts w:ascii="Segoe UI" w:hAnsi="Segoe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200441">
      <w:bodyDiv w:val="1"/>
      <w:marLeft w:val="0"/>
      <w:marRight w:val="0"/>
      <w:marTop w:val="0"/>
      <w:marBottom w:val="0"/>
      <w:divBdr>
        <w:top w:val="none" w:sz="0" w:space="0" w:color="auto"/>
        <w:left w:val="none" w:sz="0" w:space="0" w:color="auto"/>
        <w:bottom w:val="none" w:sz="0" w:space="0" w:color="auto"/>
        <w:right w:val="none" w:sz="0" w:space="0" w:color="auto"/>
      </w:divBdr>
    </w:div>
    <w:div w:id="15279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561\Downloads\S-VFN-03_PP.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3727B91D035D448C038E48DB246213" ma:contentTypeVersion="10" ma:contentTypeDescription="Vytvoří nový dokument" ma:contentTypeScope="" ma:versionID="b2ea013a88bfff547847fc68133c8194">
  <xsd:schema xmlns:xsd="http://www.w3.org/2001/XMLSchema" xmlns:xs="http://www.w3.org/2001/XMLSchema" xmlns:p="http://schemas.microsoft.com/office/2006/metadata/properties" xmlns:ns2="bcf4f89c-22e5-4fc0-a98e-9cb5405e7ab7" xmlns:ns3="272d0e68-e2f6-46c5-bb2f-635c84afce31" targetNamespace="http://schemas.microsoft.com/office/2006/metadata/properties" ma:root="true" ma:fieldsID="355c9b95057917d8c7c9440047800533" ns2:_="" ns3:_="">
    <xsd:import namespace="bcf4f89c-22e5-4fc0-a98e-9cb5405e7ab7"/>
    <xsd:import namespace="272d0e68-e2f6-46c5-bb2f-635c84afce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4f89c-22e5-4fc0-a98e-9cb5405e7ab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d0e68-e2f6-46c5-bb2f-635c84afce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EA8F-A8D6-4780-9DB3-FC9795B6C8BA}">
  <ds:schemaRefs>
    <ds:schemaRef ds:uri="http://schemas.microsoft.com/office/2006/documentManagement/types"/>
    <ds:schemaRef ds:uri="272d0e68-e2f6-46c5-bb2f-635c84afce31"/>
    <ds:schemaRef ds:uri="http://purl.org/dc/elements/1.1/"/>
    <ds:schemaRef ds:uri="http://schemas.microsoft.com/office/2006/metadata/properties"/>
    <ds:schemaRef ds:uri="bcf4f89c-22e5-4fc0-a98e-9cb5405e7ab7"/>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5F604A4-683E-4A3D-8889-6E434C14E5C6}">
  <ds:schemaRefs>
    <ds:schemaRef ds:uri="http://schemas.microsoft.com/sharepoint/v3/contenttype/forms"/>
  </ds:schemaRefs>
</ds:datastoreItem>
</file>

<file path=customXml/itemProps3.xml><?xml version="1.0" encoding="utf-8"?>
<ds:datastoreItem xmlns:ds="http://schemas.openxmlformats.org/officeDocument/2006/customXml" ds:itemID="{53D9AC03-52E5-4CBB-9062-BD5F7BDA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4f89c-22e5-4fc0-a98e-9cb5405e7ab7"/>
    <ds:schemaRef ds:uri="272d0e68-e2f6-46c5-bb2f-635c84afc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BEBCB-2E86-4FF8-A317-78D674BC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S-VFN-03_PP</Template>
  <TotalTime>0</TotalTime>
  <Pages>2</Pages>
  <Words>581</Words>
  <Characters>3433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Šablona řádu_bez příloh</vt:lpstr>
    </vt:vector>
  </TitlesOfParts>
  <Company>VFN</Company>
  <LinksUpToDate>false</LinksUpToDate>
  <CharactersWithSpaces>4006</CharactersWithSpaces>
  <SharedDoc>false</SharedDoc>
  <HLinks>
    <vt:vector size="12" baseType="variant">
      <vt:variant>
        <vt:i4>1900559</vt:i4>
      </vt:variant>
      <vt:variant>
        <vt:i4>9</vt:i4>
      </vt:variant>
      <vt:variant>
        <vt:i4>0</vt:i4>
      </vt:variant>
      <vt:variant>
        <vt:i4>5</vt:i4>
      </vt:variant>
      <vt:variant>
        <vt:lpwstr>http://intranet/</vt:lpwstr>
      </vt:variant>
      <vt:variant>
        <vt:lpwstr/>
      </vt:variant>
      <vt:variant>
        <vt:i4>8323170</vt:i4>
      </vt:variant>
      <vt:variant>
        <vt:i4>6</vt:i4>
      </vt:variant>
      <vt:variant>
        <vt:i4>0</vt:i4>
      </vt:variant>
      <vt:variant>
        <vt:i4>5</vt:i4>
      </vt:variant>
      <vt:variant>
        <vt:lpwstr>http://www.vfn.cz/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řádu_bez příloh</dc:title>
  <dc:creator>Schneider Michal</dc:creator>
  <cp:lastModifiedBy>Trávníčková Jana, DiS.</cp:lastModifiedBy>
  <cp:revision>2</cp:revision>
  <cp:lastPrinted>2003-10-21T14:25:00Z</cp:lastPrinted>
  <dcterms:created xsi:type="dcterms:W3CDTF">2023-05-02T12:02:00Z</dcterms:created>
  <dcterms:modified xsi:type="dcterms:W3CDTF">2023-05-02T12:02:00Z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0x0101007A3727B91D035D448C038E48DB246213</vt:lpwstr>
  </property>
  <property fmtid="{D5CDD505-2E9C-101B-9397-08002B2CF9AE}" pid="3" name="Order">
    <vt:r8>65400</vt:r8>
  </property>
  <property fmtid="{D5CDD505-2E9C-101B-9397-08002B2CF9AE}" pid="4" name="_dlc_DocIdItemGuid">
    <vt:lpwstr>03e1e4e4-711e-4ba5-823a-80e2ea742836</vt:lpwstr>
  </property>
  <property fmtid="{D5CDD505-2E9C-101B-9397-08002B2CF9AE}" pid="5" name="MSIP_Label_2063cd7f-2d21-486a-9f29-9c1683fdd175_Enabled">
    <vt:lpwstr>true</vt:lpwstr>
  </property>
  <property fmtid="{D5CDD505-2E9C-101B-9397-08002B2CF9AE}" pid="6" name="MSIP_Label_2063cd7f-2d21-486a-9f29-9c1683fdd175_SetDate">
    <vt:lpwstr>2021-07-29T08:09:12Z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ContentBits">
    <vt:lpwstr>0</vt:lpwstr>
  </property>
</Properties>
</file>