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5196" w14:textId="77777777" w:rsidR="007D297C" w:rsidRPr="007D297C" w:rsidRDefault="007D297C" w:rsidP="007D297C">
      <w:pPr>
        <w:ind w:firstLine="426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 xml:space="preserve">Vždy musí být dokumentováno, že subjekt klinické zkoušky porozuměl poskytovaným informacím, nejasné věci mu byly srozumitelně vysvětleny a je schopen v daný okamžik učinit rozhodnutí o své účasti v klinické zkoušce. Výjimkou jsou zákonem uváděné případy, kdy za pacienta rozhoduje zákonný zástupce (rodič, osvojitel, poručník), či u osob s omezenou svéprávností soudem jmenovaný opatrovník. </w:t>
      </w:r>
    </w:p>
    <w:p w14:paraId="76ACA920" w14:textId="77777777" w:rsidR="007D297C" w:rsidRPr="007D297C" w:rsidRDefault="007D297C" w:rsidP="007D297C">
      <w:pPr>
        <w:ind w:firstLine="426"/>
        <w:rPr>
          <w:rFonts w:cs="Segoe UI"/>
          <w:sz w:val="21"/>
          <w:szCs w:val="21"/>
        </w:rPr>
      </w:pPr>
    </w:p>
    <w:p w14:paraId="58E13552" w14:textId="77777777" w:rsidR="007D297C" w:rsidRPr="007D297C" w:rsidRDefault="007D297C" w:rsidP="007D297C">
      <w:pPr>
        <w:ind w:firstLine="426"/>
        <w:rPr>
          <w:rFonts w:cs="Segoe UI"/>
          <w:sz w:val="21"/>
          <w:szCs w:val="21"/>
        </w:rPr>
      </w:pPr>
      <w:r w:rsidRPr="007D297C">
        <w:rPr>
          <w:rFonts w:cs="Segoe UI"/>
          <w:color w:val="000000"/>
          <w:sz w:val="21"/>
          <w:szCs w:val="21"/>
          <w:shd w:val="clear" w:color="auto" w:fill="FFFFFF"/>
        </w:rPr>
        <w:t xml:space="preserve">Je-li to možné, zjišťuje se rovněž názor nezletilé osoby, která není plně svéprávná, </w:t>
      </w:r>
      <w:r w:rsidRPr="007D297C">
        <w:rPr>
          <w:rFonts w:cs="Segoe UI"/>
          <w:color w:val="000000"/>
          <w:sz w:val="21"/>
          <w:szCs w:val="21"/>
          <w:shd w:val="clear" w:color="auto" w:fill="FFFFFF"/>
        </w:rPr>
        <w:br/>
        <w:t xml:space="preserve">k možné účasti na klinické zkoušce. Pokud je to přiměřené rozumové a volní vyspělosti této osoby odpovídající jejímu věku, může udělit informovaný souhlas i tato osoba. Zkoušející </w:t>
      </w:r>
      <w:r w:rsidRPr="007D297C">
        <w:rPr>
          <w:rFonts w:cs="Segoe UI"/>
          <w:color w:val="000000"/>
          <w:sz w:val="21"/>
          <w:szCs w:val="21"/>
          <w:shd w:val="clear" w:color="auto" w:fill="FFFFFF"/>
        </w:rPr>
        <w:br/>
        <w:t>o zjištěném názoru nebo o udělení informovaného souhlasu nezletilou osobou bez zbytečného odkladu informuje jejího zákonného zástupce nebo opatrovníka. Do zdravotnické dokumentace vedené o nezletilé osobě se zaznamená zjištěný názor této osoby nebo důvod, pro který nemohl být její názor zjištěn.</w:t>
      </w:r>
    </w:p>
    <w:p w14:paraId="52C77F01" w14:textId="77777777" w:rsidR="007D297C" w:rsidRPr="007D297C" w:rsidRDefault="007D297C" w:rsidP="007D297C">
      <w:pPr>
        <w:ind w:firstLine="426"/>
        <w:rPr>
          <w:rFonts w:cs="Segoe UI"/>
          <w:sz w:val="21"/>
          <w:szCs w:val="21"/>
        </w:rPr>
      </w:pPr>
    </w:p>
    <w:p w14:paraId="4A6018A3" w14:textId="77777777" w:rsidR="007D297C" w:rsidRPr="007D297C" w:rsidRDefault="007D297C" w:rsidP="007D297C">
      <w:pPr>
        <w:rPr>
          <w:rFonts w:cs="Segoe UI"/>
          <w:sz w:val="21"/>
          <w:szCs w:val="21"/>
        </w:rPr>
      </w:pPr>
    </w:p>
    <w:p w14:paraId="639E05CC" w14:textId="77777777" w:rsidR="007D297C" w:rsidRPr="007D297C" w:rsidRDefault="007D297C" w:rsidP="007D297C">
      <w:pPr>
        <w:spacing w:after="120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 xml:space="preserve">Vzor Informovaného souhlasu pro subjekt klinické zkoušky může obsahovat tyto informace: </w:t>
      </w:r>
    </w:p>
    <w:p w14:paraId="4051421E" w14:textId="77777777" w:rsidR="007D297C" w:rsidRPr="007D297C" w:rsidRDefault="007D297C" w:rsidP="007D297C">
      <w:pPr>
        <w:spacing w:after="120"/>
        <w:rPr>
          <w:rFonts w:cs="Segoe UI"/>
          <w:sz w:val="21"/>
          <w:szCs w:val="21"/>
        </w:rPr>
      </w:pPr>
    </w:p>
    <w:p w14:paraId="08625F08" w14:textId="77777777" w:rsidR="007D297C" w:rsidRPr="007D297C" w:rsidRDefault="007D297C" w:rsidP="007D297C">
      <w:pPr>
        <w:pStyle w:val="Nadpis2"/>
        <w:spacing w:after="240"/>
        <w:rPr>
          <w:sz w:val="21"/>
          <w:szCs w:val="21"/>
        </w:rPr>
      </w:pPr>
      <w:r w:rsidRPr="007D297C">
        <w:rPr>
          <w:sz w:val="21"/>
          <w:szCs w:val="21"/>
        </w:rPr>
        <w:t>Informovaný souhlas subjektu klinické zkoušky ZP</w:t>
      </w:r>
    </w:p>
    <w:p w14:paraId="40E4591F" w14:textId="77777777" w:rsidR="007D297C" w:rsidRPr="007D297C" w:rsidRDefault="007D297C" w:rsidP="007D297C">
      <w:pPr>
        <w:spacing w:after="60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Název klinické zkoušky zdravotnického prostředku:</w:t>
      </w:r>
    </w:p>
    <w:p w14:paraId="133BE257" w14:textId="77777777" w:rsidR="007D297C" w:rsidRPr="007D297C" w:rsidRDefault="007D297C" w:rsidP="007D297C">
      <w:pPr>
        <w:spacing w:after="60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Jméno a příjmení subjektu klinické zkoušky:</w:t>
      </w:r>
    </w:p>
    <w:p w14:paraId="7B66E28B" w14:textId="77777777" w:rsidR="007D297C" w:rsidRPr="007D297C" w:rsidRDefault="007D297C" w:rsidP="007D297C">
      <w:pPr>
        <w:spacing w:after="60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Datum narození:</w:t>
      </w:r>
    </w:p>
    <w:p w14:paraId="350DDE84" w14:textId="77777777" w:rsidR="007D297C" w:rsidRPr="007D297C" w:rsidRDefault="007D297C" w:rsidP="007D297C">
      <w:pPr>
        <w:spacing w:after="60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Zkoušející:</w:t>
      </w:r>
    </w:p>
    <w:p w14:paraId="701E36B5" w14:textId="77777777" w:rsidR="007D297C" w:rsidRPr="007D297C" w:rsidRDefault="007D297C" w:rsidP="007D297C">
      <w:pPr>
        <w:rPr>
          <w:rFonts w:cs="Segoe UI"/>
          <w:sz w:val="21"/>
          <w:szCs w:val="21"/>
        </w:rPr>
      </w:pPr>
    </w:p>
    <w:p w14:paraId="5225A5E7" w14:textId="77777777" w:rsidR="007D297C" w:rsidRPr="007D297C" w:rsidRDefault="007D297C" w:rsidP="007D297C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Já, níže podepsaný/podepsaná souhlasím s účastí na klinické zkoušce zdravotnického prostředku (dále jen „zkouška“ či „studie“). Je mi více než 18 let.</w:t>
      </w:r>
    </w:p>
    <w:p w14:paraId="095A7B58" w14:textId="77777777" w:rsidR="007D297C" w:rsidRPr="007D297C" w:rsidRDefault="007D297C" w:rsidP="007D297C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Byl(a) jsem podrobně informován(a) o cíli klinické zkoušky, o jejích postupech, a o tom, co se ode mě očekává. Zkoušející mi vysvětlil případné problémy, které by se mohly vyskytnout během mé účasti ve studii a vysvětlil mi způsoby, jakými budou případná zdravotní rizika řešena.</w:t>
      </w:r>
    </w:p>
    <w:p w14:paraId="6F3A8C13" w14:textId="77777777" w:rsidR="007D297C" w:rsidRPr="007D297C" w:rsidRDefault="007D297C" w:rsidP="007D297C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Informoval(a) jsem zkoušejícího o všech lécích, které jsem užíval(a) v posledních 28 dnech, i o těch, které v současnosti užívám. Bude-li mi nějaký lék předepsán jiným lékařem, budu ho informovat o své účasti v klinické studii a rovněž budu informovat zkoušejícího o potřebě užití jiného léčiva. Výjimkou jsou léčiva podávaná v rámci akutní či neodkladné péče, které mohu užívat, avšak neprodleně budu informovat zkoušejícího o užívání takových léčiv.</w:t>
      </w:r>
    </w:p>
    <w:p w14:paraId="341C9C14" w14:textId="77777777" w:rsidR="007D297C" w:rsidRPr="007D297C" w:rsidRDefault="007D297C" w:rsidP="007D297C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V průběhu klinické zkoušky budu se zkoušejícím spolupracovat a v případě výskytu jakéhokoliv neobvyklého nebo nečekaného účinku či změně zdravotního stavu ho budu neprodleně informovat.</w:t>
      </w:r>
    </w:p>
    <w:p w14:paraId="489C89C0" w14:textId="77777777" w:rsidR="007D297C" w:rsidRPr="007D297C" w:rsidRDefault="007D297C" w:rsidP="007D297C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Porozuměl(a) jsem tomu, že svou účast v klinické zkoušce mohu kdykoliv přerušit, nebo odstoupit, aniž by tím byla ovlivněna další zdravotní péče.</w:t>
      </w:r>
    </w:p>
    <w:p w14:paraId="385D6677" w14:textId="77777777" w:rsidR="007D297C" w:rsidRPr="007D297C" w:rsidRDefault="007D297C" w:rsidP="007D297C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 xml:space="preserve">Při zařazení do klinické zkoušky budou moje osobní údaje zpracovány podle platné právní úpravy. Do mé původní zdravotní dokumentace budou moci na základě mého uděleného </w:t>
      </w:r>
      <w:r w:rsidRPr="007D297C">
        <w:rPr>
          <w:rFonts w:cs="Segoe UI"/>
          <w:sz w:val="21"/>
          <w:szCs w:val="21"/>
        </w:rPr>
        <w:lastRenderedPageBreak/>
        <w:t xml:space="preserve">souhlasu nahlédnout za účelem ověření získaných údajů zástupci zadavatele, nezávislých etických komisí a zahraničních nebo místních kompetentních úřadů (v ČR Státní ústav pro kontrolu léčiv). Uvedené osoby jsou vázány mlčenlivostí o všech informacích, které se dozví z mé zdravotnické dokumentace. Osobní údaje jsou tzv. </w:t>
      </w:r>
      <w:proofErr w:type="spellStart"/>
      <w:r w:rsidRPr="007D297C">
        <w:rPr>
          <w:rFonts w:cs="Segoe UI"/>
          <w:sz w:val="21"/>
          <w:szCs w:val="21"/>
        </w:rPr>
        <w:t>pseudonymizovány</w:t>
      </w:r>
      <w:proofErr w:type="spellEnd"/>
      <w:r w:rsidRPr="007D297C">
        <w:rPr>
          <w:rFonts w:cs="Segoe UI"/>
          <w:sz w:val="21"/>
          <w:szCs w:val="21"/>
        </w:rPr>
        <w:t xml:space="preserve">. Tímto postupem dochází ke skrytí identity subjektu klinické zkoušky. </w:t>
      </w:r>
    </w:p>
    <w:p w14:paraId="7230A34B" w14:textId="77777777" w:rsidR="007D297C" w:rsidRPr="007D297C" w:rsidRDefault="007D297C" w:rsidP="007D297C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Výše předpokládané kompenzace za nepohodlí, strávený čas a cestovní náklady při mé účasti v klinické zkoušce činí …</w:t>
      </w:r>
      <w:proofErr w:type="gramStart"/>
      <w:r w:rsidRPr="007D297C">
        <w:rPr>
          <w:rFonts w:cs="Segoe UI"/>
          <w:sz w:val="21"/>
          <w:szCs w:val="21"/>
        </w:rPr>
        <w:t>…….</w:t>
      </w:r>
      <w:proofErr w:type="gramEnd"/>
      <w:r w:rsidRPr="007D297C">
        <w:rPr>
          <w:rFonts w:cs="Segoe UI"/>
          <w:sz w:val="21"/>
          <w:szCs w:val="21"/>
        </w:rPr>
        <w:t>. Kč</w:t>
      </w:r>
      <w:r w:rsidRPr="007D297C">
        <w:rPr>
          <w:rStyle w:val="Znakapoznpodarou"/>
          <w:rFonts w:cs="Segoe UI"/>
          <w:sz w:val="21"/>
          <w:szCs w:val="21"/>
        </w:rPr>
        <w:footnoteReference w:id="1"/>
      </w:r>
      <w:r w:rsidRPr="007D297C">
        <w:rPr>
          <w:rFonts w:cs="Segoe UI"/>
          <w:sz w:val="21"/>
          <w:szCs w:val="21"/>
        </w:rPr>
        <w:t>.</w:t>
      </w:r>
    </w:p>
    <w:p w14:paraId="4EF559B3" w14:textId="77777777" w:rsidR="007D297C" w:rsidRPr="007D297C" w:rsidRDefault="007D297C" w:rsidP="007D297C">
      <w:pPr>
        <w:spacing w:after="60"/>
        <w:ind w:left="714"/>
        <w:rPr>
          <w:rFonts w:cs="Segoe UI"/>
          <w:b/>
          <w:bCs/>
          <w:sz w:val="21"/>
          <w:szCs w:val="21"/>
        </w:rPr>
      </w:pPr>
      <w:r w:rsidRPr="007D297C">
        <w:rPr>
          <w:rFonts w:cs="Segoe UI"/>
          <w:b/>
          <w:bCs/>
          <w:sz w:val="21"/>
          <w:szCs w:val="21"/>
        </w:rPr>
        <w:t>nebo</w:t>
      </w:r>
    </w:p>
    <w:p w14:paraId="357EFFC5" w14:textId="77777777" w:rsidR="007D297C" w:rsidRPr="007D297C" w:rsidRDefault="007D297C" w:rsidP="007D297C">
      <w:pPr>
        <w:spacing w:after="60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S mojí účastí v klinické zkoušce není spojeno poskytnutí žádné kompenzace.</w:t>
      </w:r>
    </w:p>
    <w:p w14:paraId="6426F6F1" w14:textId="77777777" w:rsidR="007D297C" w:rsidRPr="007D297C" w:rsidRDefault="007D297C" w:rsidP="007D297C">
      <w:pPr>
        <w:pStyle w:val="Odstavecseseznamem"/>
        <w:numPr>
          <w:ilvl w:val="0"/>
          <w:numId w:val="22"/>
        </w:numPr>
        <w:spacing w:after="60"/>
        <w:ind w:left="357" w:hanging="357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 xml:space="preserve">Beru na vědomí, že zpracované údaje z této studie mohou být publikovány. V publikacích se však neobjeví informace, které by mě mohly identifikovat. </w:t>
      </w:r>
    </w:p>
    <w:p w14:paraId="45DC553D" w14:textId="77777777" w:rsidR="007D297C" w:rsidRPr="007D297C" w:rsidRDefault="007D297C" w:rsidP="007D297C">
      <w:pPr>
        <w:pStyle w:val="Odstavecseseznamem"/>
        <w:numPr>
          <w:ilvl w:val="0"/>
          <w:numId w:val="22"/>
        </w:numPr>
        <w:ind w:left="357" w:hanging="357"/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Od zkoušejícího obdržím stejnopis tohoto podepsaného informovaného souhlasu s účastí v klinické zkoušce.</w:t>
      </w:r>
    </w:p>
    <w:p w14:paraId="30BEEF43" w14:textId="77777777" w:rsidR="007D297C" w:rsidRPr="007D297C" w:rsidRDefault="007D297C" w:rsidP="007D297C">
      <w:pPr>
        <w:rPr>
          <w:rFonts w:cs="Segoe UI"/>
          <w:sz w:val="21"/>
          <w:szCs w:val="21"/>
        </w:rPr>
      </w:pPr>
    </w:p>
    <w:p w14:paraId="27ED989C" w14:textId="77777777" w:rsidR="007D297C" w:rsidRPr="007D297C" w:rsidRDefault="007D297C" w:rsidP="007D297C">
      <w:pPr>
        <w:rPr>
          <w:rFonts w:cs="Segoe UI"/>
          <w:sz w:val="21"/>
          <w:szCs w:val="21"/>
        </w:rPr>
      </w:pPr>
    </w:p>
    <w:p w14:paraId="61046625" w14:textId="77777777" w:rsidR="007D297C" w:rsidRPr="007D297C" w:rsidRDefault="007D297C" w:rsidP="007D297C">
      <w:pPr>
        <w:rPr>
          <w:rFonts w:cs="Segoe UI"/>
          <w:sz w:val="21"/>
          <w:szCs w:val="21"/>
        </w:rPr>
      </w:pPr>
    </w:p>
    <w:p w14:paraId="00CF929B" w14:textId="77777777" w:rsidR="007D297C" w:rsidRPr="007D297C" w:rsidRDefault="007D297C" w:rsidP="007D297C">
      <w:pPr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Vlastnoruční podpis a datum napsané pacientem:</w:t>
      </w:r>
      <w:r w:rsidRPr="007D297C">
        <w:rPr>
          <w:rFonts w:cs="Segoe UI"/>
          <w:sz w:val="21"/>
          <w:szCs w:val="21"/>
        </w:rPr>
        <w:tab/>
        <w:t xml:space="preserve">      Podpis zkoušejícího:</w:t>
      </w:r>
    </w:p>
    <w:p w14:paraId="3637ECC5" w14:textId="77777777" w:rsidR="007D297C" w:rsidRPr="007D297C" w:rsidRDefault="007D297C" w:rsidP="007D297C">
      <w:pPr>
        <w:rPr>
          <w:rFonts w:cs="Segoe UI"/>
          <w:sz w:val="21"/>
          <w:szCs w:val="21"/>
        </w:rPr>
      </w:pPr>
    </w:p>
    <w:p w14:paraId="1A831EB5" w14:textId="77777777" w:rsidR="00620FF2" w:rsidRPr="007D297C" w:rsidRDefault="007D297C" w:rsidP="007D297C">
      <w:pPr>
        <w:rPr>
          <w:rFonts w:cs="Segoe UI"/>
          <w:sz w:val="21"/>
          <w:szCs w:val="21"/>
        </w:rPr>
      </w:pPr>
      <w:r w:rsidRPr="007D297C">
        <w:rPr>
          <w:rFonts w:cs="Segoe UI"/>
          <w:sz w:val="21"/>
          <w:szCs w:val="21"/>
        </w:rPr>
        <w:t>Datum, čas</w:t>
      </w:r>
      <w:r w:rsidRPr="007D297C">
        <w:rPr>
          <w:rStyle w:val="Znakapoznpodarou"/>
          <w:rFonts w:cs="Segoe UI"/>
          <w:sz w:val="21"/>
          <w:szCs w:val="21"/>
        </w:rPr>
        <w:footnoteReference w:id="2"/>
      </w:r>
      <w:r w:rsidRPr="007D297C">
        <w:rPr>
          <w:rFonts w:cs="Segoe UI"/>
          <w:sz w:val="21"/>
          <w:szCs w:val="21"/>
        </w:rPr>
        <w:t>:</w:t>
      </w:r>
      <w:r w:rsidRPr="007D297C">
        <w:rPr>
          <w:rFonts w:cs="Segoe UI"/>
          <w:sz w:val="21"/>
          <w:szCs w:val="21"/>
        </w:rPr>
        <w:tab/>
      </w:r>
      <w:r w:rsidRPr="007D297C">
        <w:rPr>
          <w:rFonts w:cs="Segoe UI"/>
          <w:sz w:val="21"/>
          <w:szCs w:val="21"/>
        </w:rPr>
        <w:tab/>
      </w:r>
      <w:r w:rsidRPr="007D297C">
        <w:rPr>
          <w:rFonts w:cs="Segoe UI"/>
          <w:sz w:val="21"/>
          <w:szCs w:val="21"/>
        </w:rPr>
        <w:tab/>
      </w:r>
      <w:r w:rsidRPr="007D297C">
        <w:rPr>
          <w:rFonts w:cs="Segoe UI"/>
          <w:sz w:val="21"/>
          <w:szCs w:val="21"/>
        </w:rPr>
        <w:tab/>
      </w:r>
      <w:r w:rsidRPr="007D297C">
        <w:rPr>
          <w:rFonts w:cs="Segoe UI"/>
          <w:sz w:val="21"/>
          <w:szCs w:val="21"/>
        </w:rPr>
        <w:tab/>
      </w:r>
      <w:r w:rsidRPr="007D297C">
        <w:rPr>
          <w:rFonts w:cs="Segoe UI"/>
          <w:sz w:val="21"/>
          <w:szCs w:val="21"/>
        </w:rPr>
        <w:tab/>
        <w:t xml:space="preserve">      Datum, čas</w:t>
      </w:r>
      <w:r w:rsidRPr="007D297C">
        <w:rPr>
          <w:rStyle w:val="Znakapoznpodarou"/>
          <w:rFonts w:cs="Segoe UI"/>
          <w:sz w:val="21"/>
          <w:szCs w:val="21"/>
        </w:rPr>
        <w:footnoteReference w:id="3"/>
      </w:r>
      <w:r w:rsidRPr="007D297C">
        <w:rPr>
          <w:rFonts w:cs="Segoe UI"/>
          <w:sz w:val="21"/>
          <w:szCs w:val="21"/>
        </w:rPr>
        <w:t>:</w:t>
      </w:r>
    </w:p>
    <w:sectPr w:rsidR="00620FF2" w:rsidRPr="007D297C" w:rsidSect="00A51859">
      <w:headerReference w:type="default" r:id="rId11"/>
      <w:footerReference w:type="default" r:id="rId12"/>
      <w:pgSz w:w="11906" w:h="16838" w:code="9"/>
      <w:pgMar w:top="822" w:right="1841" w:bottom="851" w:left="851" w:header="284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9353" w14:textId="77777777" w:rsidR="00A46825" w:rsidRDefault="00A46825">
      <w:r>
        <w:separator/>
      </w:r>
    </w:p>
    <w:p w14:paraId="30BDAC03" w14:textId="77777777" w:rsidR="00A46825" w:rsidRDefault="00A46825"/>
    <w:p w14:paraId="777CAA8B" w14:textId="77777777" w:rsidR="00A46825" w:rsidRDefault="00A46825" w:rsidP="002E5C94"/>
  </w:endnote>
  <w:endnote w:type="continuationSeparator" w:id="0">
    <w:p w14:paraId="2A2F4B31" w14:textId="77777777" w:rsidR="00A46825" w:rsidRDefault="00A46825">
      <w:r>
        <w:continuationSeparator/>
      </w:r>
    </w:p>
    <w:p w14:paraId="73645DD4" w14:textId="77777777" w:rsidR="00A46825" w:rsidRDefault="00A46825"/>
    <w:p w14:paraId="6C7095B5" w14:textId="77777777" w:rsidR="00A46825" w:rsidRDefault="00A46825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08EA" w14:textId="77777777" w:rsidR="0031074F" w:rsidRDefault="0031074F">
    <w:pPr>
      <w:pStyle w:val="Zpat"/>
    </w:pPr>
  </w:p>
  <w:p w14:paraId="351FE4D5" w14:textId="77777777" w:rsidR="00E756E5" w:rsidRPr="007D297C" w:rsidRDefault="007D297C" w:rsidP="000263BB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rFonts w:cs="Segoe UI"/>
        <w:b/>
        <w:bCs/>
        <w:sz w:val="18"/>
        <w:szCs w:val="18"/>
      </w:rPr>
    </w:pPr>
    <w:r w:rsidRPr="007D297C">
      <w:rPr>
        <w:rFonts w:cs="Segoe UI"/>
        <w:sz w:val="18"/>
        <w:szCs w:val="18"/>
      </w:rPr>
      <w:t xml:space="preserve">Příloha 5 k 23 SPP </w:t>
    </w:r>
    <w:proofErr w:type="gramStart"/>
    <w:r w:rsidRPr="007D297C">
      <w:rPr>
        <w:rFonts w:cs="Segoe UI"/>
        <w:sz w:val="18"/>
        <w:szCs w:val="18"/>
      </w:rPr>
      <w:t>03</w:t>
    </w:r>
    <w:r>
      <w:rPr>
        <w:rFonts w:cs="Segoe UI"/>
        <w:sz w:val="18"/>
        <w:szCs w:val="18"/>
      </w:rPr>
      <w:t>b</w:t>
    </w:r>
    <w:proofErr w:type="gramEnd"/>
    <w:r w:rsidRPr="007D297C">
      <w:rPr>
        <w:rFonts w:cs="Segoe UI"/>
        <w:sz w:val="18"/>
        <w:szCs w:val="18"/>
      </w:rPr>
      <w:t xml:space="preserve"> Etické komise VFN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0488" w14:textId="77777777" w:rsidR="00A46825" w:rsidRDefault="00A46825">
      <w:r>
        <w:separator/>
      </w:r>
    </w:p>
    <w:p w14:paraId="4BA287AF" w14:textId="77777777" w:rsidR="00A46825" w:rsidRDefault="00A46825"/>
    <w:p w14:paraId="353C19D8" w14:textId="77777777" w:rsidR="00A46825" w:rsidRDefault="00A46825" w:rsidP="002E5C94"/>
  </w:footnote>
  <w:footnote w:type="continuationSeparator" w:id="0">
    <w:p w14:paraId="00CB74C6" w14:textId="77777777" w:rsidR="00A46825" w:rsidRDefault="00A46825">
      <w:r>
        <w:continuationSeparator/>
      </w:r>
    </w:p>
    <w:p w14:paraId="184B874E" w14:textId="77777777" w:rsidR="00A46825" w:rsidRDefault="00A46825"/>
    <w:p w14:paraId="249277BB" w14:textId="77777777" w:rsidR="00A46825" w:rsidRDefault="00A46825" w:rsidP="002E5C94"/>
  </w:footnote>
  <w:footnote w:id="1">
    <w:p w14:paraId="33063D72" w14:textId="77777777" w:rsidR="007D297C" w:rsidRPr="00D77B1D" w:rsidRDefault="007D297C" w:rsidP="007D297C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D77B1D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D77B1D">
        <w:rPr>
          <w:rFonts w:ascii="Segoe UI" w:hAnsi="Segoe UI" w:cs="Segoe UI"/>
          <w:sz w:val="18"/>
          <w:szCs w:val="18"/>
        </w:rPr>
        <w:t xml:space="preserve"> Kompenzace je možné poskytnout pouze v podobě výplaty finanční částky v hotovosti nebo na vlastní účet subjektu klinické zkoušky či stravenek (jiných poukázek) s adekvátní finanční hodnotou. Subjekt klinické zkoušky má vždy právo vybrat si druh výplaty kompenzace a o těchto skutečnostech by měl být informován v Informaci pro subjekt klinické zkoušky či v informovaném souhlasu subjektu klinické zkoušky.</w:t>
      </w:r>
    </w:p>
    <w:p w14:paraId="11701483" w14:textId="77777777" w:rsidR="007D297C" w:rsidRPr="00D77B1D" w:rsidRDefault="007D297C" w:rsidP="007D297C">
      <w:pPr>
        <w:pStyle w:val="Textpoznpodarou"/>
        <w:rPr>
          <w:rFonts w:ascii="Segoe UI" w:hAnsi="Segoe UI" w:cs="Segoe UI"/>
          <w:sz w:val="18"/>
          <w:szCs w:val="18"/>
        </w:rPr>
      </w:pPr>
    </w:p>
  </w:footnote>
  <w:footnote w:id="2">
    <w:p w14:paraId="13CF8DC1" w14:textId="77777777" w:rsidR="007D297C" w:rsidRPr="00D77B1D" w:rsidRDefault="007D297C" w:rsidP="007D297C">
      <w:pPr>
        <w:pStyle w:val="Textpoznpodarou"/>
        <w:rPr>
          <w:rFonts w:ascii="Segoe UI" w:hAnsi="Segoe UI" w:cs="Segoe UI"/>
          <w:sz w:val="18"/>
          <w:szCs w:val="18"/>
        </w:rPr>
      </w:pPr>
      <w:r w:rsidRPr="00D77B1D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D77B1D">
        <w:rPr>
          <w:rFonts w:ascii="Segoe UI" w:hAnsi="Segoe UI" w:cs="Segoe UI"/>
          <w:sz w:val="18"/>
          <w:szCs w:val="18"/>
        </w:rPr>
        <w:t xml:space="preserve"> Pokud je to vyžadováno protokolem studie</w:t>
      </w:r>
    </w:p>
  </w:footnote>
  <w:footnote w:id="3">
    <w:p w14:paraId="1C7DE661" w14:textId="77777777" w:rsidR="007D297C" w:rsidRPr="0054033A" w:rsidRDefault="007D297C" w:rsidP="007D297C">
      <w:pPr>
        <w:pStyle w:val="Textpoznpodarou"/>
      </w:pPr>
      <w:r w:rsidRPr="00D77B1D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D77B1D">
        <w:rPr>
          <w:rFonts w:ascii="Segoe UI" w:hAnsi="Segoe UI" w:cs="Segoe UI"/>
          <w:sz w:val="18"/>
          <w:szCs w:val="18"/>
        </w:rPr>
        <w:t xml:space="preserve"> Pokud je to vyžadováno protokolem studie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AB13" w14:textId="77777777" w:rsidR="00E756E5" w:rsidRPr="004000BB" w:rsidRDefault="00E756E5" w:rsidP="00337E4F">
    <w:pPr>
      <w:pStyle w:val="VFNhl-1"/>
    </w:pPr>
    <w:r w:rsidRPr="00A9762C">
      <w:rPr>
        <w:noProof/>
      </w:rPr>
      <w:drawing>
        <wp:anchor distT="0" distB="0" distL="114300" distR="114300" simplePos="0" relativeHeight="251658752" behindDoc="1" locked="0" layoutInCell="1" allowOverlap="1" wp14:anchorId="48EC1281" wp14:editId="238EA96B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14:paraId="69A7D4BC" w14:textId="77777777" w:rsidR="00E756E5" w:rsidRDefault="00E756E5" w:rsidP="00337E4F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66993285" w14:textId="77777777" w:rsidR="00A51859" w:rsidRDefault="00A51859" w:rsidP="00A51859">
    <w:pPr>
      <w:spacing w:line="360" w:lineRule="auto"/>
      <w:ind w:left="1985" w:right="-851"/>
      <w:rPr>
        <w:rFonts w:cs="Segoe UI"/>
        <w:b/>
        <w:caps/>
        <w:color w:val="0C0C72"/>
        <w:sz w:val="24"/>
      </w:rPr>
    </w:pPr>
    <w:r w:rsidRPr="004800E4">
      <w:rPr>
        <w:rFonts w:cs="Segoe UI"/>
        <w:b/>
        <w:caps/>
        <w:color w:val="0C0C72"/>
        <w:sz w:val="24"/>
      </w:rPr>
      <w:t>Etická komise Všeobecné fakultní nemocnice v</w:t>
    </w:r>
    <w:r>
      <w:rPr>
        <w:rFonts w:cs="Segoe UI"/>
        <w:b/>
        <w:caps/>
        <w:color w:val="0C0C72"/>
        <w:sz w:val="24"/>
      </w:rPr>
      <w:t> </w:t>
    </w:r>
    <w:r w:rsidRPr="004800E4">
      <w:rPr>
        <w:rFonts w:cs="Segoe UI"/>
        <w:b/>
        <w:caps/>
        <w:color w:val="0C0C72"/>
        <w:sz w:val="24"/>
      </w:rPr>
      <w:t>Praze</w:t>
    </w:r>
  </w:p>
  <w:p w14:paraId="1E340CAF" w14:textId="77777777" w:rsidR="00E756E5" w:rsidRPr="007D0D3D" w:rsidRDefault="00E756E5" w:rsidP="00A51859">
    <w:pPr>
      <w:spacing w:line="360" w:lineRule="auto"/>
      <w:rPr>
        <w:rStyle w:val="Nzevknihy"/>
      </w:rPr>
    </w:pPr>
  </w:p>
  <w:p w14:paraId="4DD74C6C" w14:textId="77777777" w:rsidR="00E756E5" w:rsidRPr="00B13A8E" w:rsidRDefault="00230120" w:rsidP="00337E4F">
    <w:pPr>
      <w:pStyle w:val="VFNhl-2-"/>
      <w:rPr>
        <w:rStyle w:val="Nzevknihy"/>
      </w:rPr>
    </w:pPr>
    <w:r>
      <w:rPr>
        <w:rStyle w:val="Nzevknihy"/>
      </w:rPr>
      <w:t xml:space="preserve">Příloha </w:t>
    </w:r>
    <w:r w:rsidR="0066281B">
      <w:rPr>
        <w:rStyle w:val="Nzevknihy"/>
      </w:rPr>
      <w:t>č.</w:t>
    </w:r>
    <w:r w:rsidR="00F42AB0">
      <w:rPr>
        <w:rStyle w:val="Nzevknihy"/>
      </w:rPr>
      <w:t xml:space="preserve"> </w:t>
    </w:r>
    <w:r w:rsidR="00F854CD">
      <w:rPr>
        <w:rStyle w:val="Nzevknihy"/>
      </w:rPr>
      <w:t>5</w:t>
    </w:r>
    <w:r w:rsidR="00AB442E">
      <w:rPr>
        <w:rStyle w:val="Nzevknihy"/>
      </w:rPr>
      <w:t xml:space="preserve"> </w:t>
    </w:r>
    <w:r w:rsidR="00E756E5" w:rsidRPr="00B13A8E">
      <w:rPr>
        <w:rStyle w:val="Nzevknihy"/>
      </w:rPr>
      <w:t xml:space="preserve">| </w:t>
    </w:r>
    <w:r w:rsidR="0031074F">
      <w:rPr>
        <w:rStyle w:val="Nzevknihy"/>
      </w:rPr>
      <w:t>SPP-</w:t>
    </w:r>
    <w:proofErr w:type="gramStart"/>
    <w:r w:rsidR="007400D3">
      <w:rPr>
        <w:rStyle w:val="Nzevknihy"/>
      </w:rPr>
      <w:t>03</w:t>
    </w:r>
    <w:r w:rsidR="007D297C">
      <w:rPr>
        <w:rStyle w:val="Nzevknihy"/>
      </w:rPr>
      <w:t>b</w:t>
    </w:r>
    <w:proofErr w:type="gramEnd"/>
    <w:r w:rsidR="00E756E5" w:rsidRPr="00B13A8E">
      <w:rPr>
        <w:rStyle w:val="Nzevknihy"/>
      </w:rPr>
      <w:t xml:space="preserve"> | strana </w:t>
    </w:r>
    <w:r w:rsidR="00204128" w:rsidRPr="00B13A8E">
      <w:rPr>
        <w:rStyle w:val="Nzevknihy"/>
      </w:rPr>
      <w:fldChar w:fldCharType="begin"/>
    </w:r>
    <w:r w:rsidR="00E756E5" w:rsidRPr="00B13A8E">
      <w:rPr>
        <w:rStyle w:val="Nzevknihy"/>
      </w:rPr>
      <w:instrText xml:space="preserve"> PAGE  \* Arabic  \* MERGEFORMAT </w:instrText>
    </w:r>
    <w:r w:rsidR="00204128" w:rsidRPr="00B13A8E">
      <w:rPr>
        <w:rStyle w:val="Nzevknihy"/>
      </w:rPr>
      <w:fldChar w:fldCharType="separate"/>
    </w:r>
    <w:r w:rsidR="00620FF2">
      <w:rPr>
        <w:rStyle w:val="Nzevknihy"/>
        <w:noProof/>
      </w:rPr>
      <w:t>2</w:t>
    </w:r>
    <w:r w:rsidR="00204128" w:rsidRPr="00B13A8E">
      <w:rPr>
        <w:rStyle w:val="Nzevknihy"/>
      </w:rPr>
      <w:fldChar w:fldCharType="end"/>
    </w:r>
    <w:r w:rsidR="00E756E5" w:rsidRPr="00B13A8E">
      <w:rPr>
        <w:rStyle w:val="Nzevknihy"/>
      </w:rPr>
      <w:t xml:space="preserve"> z </w:t>
    </w:r>
    <w:fldSimple w:instr=" NUMPAGES   \* MERGEFORMAT ">
      <w:r w:rsidR="00620FF2" w:rsidRPr="00620FF2">
        <w:rPr>
          <w:rStyle w:val="Nzevknihy"/>
          <w:noProof/>
        </w:rPr>
        <w:t>2</w:t>
      </w:r>
    </w:fldSimple>
    <w:r w:rsidR="00E756E5" w:rsidRPr="00B13A8E">
      <w:rPr>
        <w:rStyle w:val="Nzevknihy"/>
      </w:rPr>
      <w:t xml:space="preserve"> | verze </w:t>
    </w:r>
    <w:r w:rsidR="00F642A9">
      <w:rPr>
        <w:rStyle w:val="Nzevknihy"/>
      </w:rPr>
      <w:t>1.</w:t>
    </w:r>
    <w:r w:rsidR="007D297C">
      <w:rPr>
        <w:rStyle w:val="Nzevknihy"/>
      </w:rPr>
      <w:t>8</w:t>
    </w:r>
    <w:r w:rsidR="00F42AB0">
      <w:rPr>
        <w:rStyle w:val="Nzevknihy"/>
      </w:rPr>
      <w:t xml:space="preserve"> </w:t>
    </w:r>
  </w:p>
  <w:p w14:paraId="579BA393" w14:textId="77777777" w:rsidR="006E34F7" w:rsidRDefault="00D966EB" w:rsidP="00A51859">
    <w:pPr>
      <w:pStyle w:val="Nzev"/>
      <w:ind w:right="-1418"/>
    </w:pPr>
    <w:r>
      <w:t>I</w:t>
    </w:r>
    <w:r w:rsidR="004909DF">
      <w:t>nformovaný souhlas subjektu klinické zkoušky zdravotnického prostředku</w:t>
    </w:r>
  </w:p>
  <w:p w14:paraId="08DF1E2A" w14:textId="77777777" w:rsidR="001A6913" w:rsidRPr="001A6913" w:rsidRDefault="001A6913" w:rsidP="001A69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B61"/>
    <w:multiLevelType w:val="hybridMultilevel"/>
    <w:tmpl w:val="09960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854"/>
    <w:multiLevelType w:val="hybridMultilevel"/>
    <w:tmpl w:val="0AEE8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1A8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3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7A3E1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183D2050"/>
    <w:multiLevelType w:val="singleLevel"/>
    <w:tmpl w:val="4484FBB2"/>
    <w:lvl w:ilvl="0">
      <w:start w:val="11"/>
      <w:numFmt w:val="decimal"/>
      <w:lvlText w:val="%1)"/>
      <w:lvlJc w:val="left"/>
      <w:pPr>
        <w:tabs>
          <w:tab w:val="num" w:pos="-357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1"/>
        <w:szCs w:val="21"/>
      </w:rPr>
    </w:lvl>
  </w:abstractNum>
  <w:abstractNum w:abstractNumId="6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909B1"/>
    <w:multiLevelType w:val="singleLevel"/>
    <w:tmpl w:val="09CAE8C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F084FA4"/>
    <w:multiLevelType w:val="hybridMultilevel"/>
    <w:tmpl w:val="0B621844"/>
    <w:lvl w:ilvl="0" w:tplc="0405001B">
      <w:start w:val="1"/>
      <w:numFmt w:val="low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D4629BC"/>
    <w:multiLevelType w:val="singleLevel"/>
    <w:tmpl w:val="922E70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20655"/>
    <w:multiLevelType w:val="hybridMultilevel"/>
    <w:tmpl w:val="83249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76C38"/>
    <w:multiLevelType w:val="hybridMultilevel"/>
    <w:tmpl w:val="F3F4993A"/>
    <w:lvl w:ilvl="0" w:tplc="06ECE35C">
      <w:start w:val="2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9374257"/>
    <w:multiLevelType w:val="singleLevel"/>
    <w:tmpl w:val="105051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color w:val="auto"/>
        <w:sz w:val="21"/>
        <w:szCs w:val="21"/>
      </w:rPr>
    </w:lvl>
  </w:abstractNum>
  <w:abstractNum w:abstractNumId="16" w15:restartNumberingAfterBreak="0">
    <w:nsid w:val="6C7D5157"/>
    <w:multiLevelType w:val="hybridMultilevel"/>
    <w:tmpl w:val="465CB366"/>
    <w:lvl w:ilvl="0" w:tplc="053E81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62A4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19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4426611">
    <w:abstractNumId w:val="14"/>
  </w:num>
  <w:num w:numId="2" w16cid:durableId="1520582821">
    <w:abstractNumId w:val="19"/>
  </w:num>
  <w:num w:numId="3" w16cid:durableId="242491761">
    <w:abstractNumId w:val="17"/>
  </w:num>
  <w:num w:numId="4" w16cid:durableId="1567763947">
    <w:abstractNumId w:val="6"/>
  </w:num>
  <w:num w:numId="5" w16cid:durableId="1071197711">
    <w:abstractNumId w:val="20"/>
  </w:num>
  <w:num w:numId="6" w16cid:durableId="340740764">
    <w:abstractNumId w:val="11"/>
  </w:num>
  <w:num w:numId="7" w16cid:durableId="1607420179">
    <w:abstractNumId w:val="3"/>
  </w:num>
  <w:num w:numId="8" w16cid:durableId="1464621061">
    <w:abstractNumId w:val="7"/>
  </w:num>
  <w:num w:numId="9" w16cid:durableId="768620418">
    <w:abstractNumId w:val="4"/>
  </w:num>
  <w:num w:numId="10" w16cid:durableId="1354917863">
    <w:abstractNumId w:val="10"/>
  </w:num>
  <w:num w:numId="11" w16cid:durableId="334500907">
    <w:abstractNumId w:val="18"/>
  </w:num>
  <w:num w:numId="12" w16cid:durableId="489829739">
    <w:abstractNumId w:val="5"/>
  </w:num>
  <w:num w:numId="13" w16cid:durableId="1551112204">
    <w:abstractNumId w:val="2"/>
  </w:num>
  <w:num w:numId="14" w16cid:durableId="229536438">
    <w:abstractNumId w:val="13"/>
  </w:num>
  <w:num w:numId="15" w16cid:durableId="2029211753">
    <w:abstractNumId w:val="16"/>
  </w:num>
  <w:num w:numId="16" w16cid:durableId="457573908">
    <w:abstractNumId w:val="15"/>
  </w:num>
  <w:num w:numId="17" w16cid:durableId="1941840233">
    <w:abstractNumId w:val="8"/>
  </w:num>
  <w:num w:numId="18" w16cid:durableId="423455266">
    <w:abstractNumId w:val="9"/>
  </w:num>
  <w:num w:numId="19" w16cid:durableId="1765489026">
    <w:abstractNumId w:val="1"/>
  </w:num>
  <w:num w:numId="20" w16cid:durableId="337004406">
    <w:abstractNumId w:val="12"/>
  </w:num>
  <w:num w:numId="21" w16cid:durableId="1031882417">
    <w:abstractNumId w:val="12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4754938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EE"/>
    <w:rsid w:val="000263BB"/>
    <w:rsid w:val="00034B12"/>
    <w:rsid w:val="0004091A"/>
    <w:rsid w:val="000500A2"/>
    <w:rsid w:val="000801EB"/>
    <w:rsid w:val="00095CAA"/>
    <w:rsid w:val="000964AE"/>
    <w:rsid w:val="00096ADD"/>
    <w:rsid w:val="000A29E9"/>
    <w:rsid w:val="000C5880"/>
    <w:rsid w:val="000C75EF"/>
    <w:rsid w:val="000D2540"/>
    <w:rsid w:val="000E4840"/>
    <w:rsid w:val="000F5043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5C2D"/>
    <w:rsid w:val="0014171B"/>
    <w:rsid w:val="00155DD9"/>
    <w:rsid w:val="00166E78"/>
    <w:rsid w:val="00171F40"/>
    <w:rsid w:val="00180602"/>
    <w:rsid w:val="001A6913"/>
    <w:rsid w:val="001B0D1B"/>
    <w:rsid w:val="001B3268"/>
    <w:rsid w:val="001B3690"/>
    <w:rsid w:val="001D1201"/>
    <w:rsid w:val="001D4815"/>
    <w:rsid w:val="001E5C7F"/>
    <w:rsid w:val="001F256F"/>
    <w:rsid w:val="00204128"/>
    <w:rsid w:val="00211D42"/>
    <w:rsid w:val="00230120"/>
    <w:rsid w:val="002337AD"/>
    <w:rsid w:val="00253496"/>
    <w:rsid w:val="0026334F"/>
    <w:rsid w:val="002702B7"/>
    <w:rsid w:val="00274716"/>
    <w:rsid w:val="002836BB"/>
    <w:rsid w:val="00284BEF"/>
    <w:rsid w:val="00287088"/>
    <w:rsid w:val="00291A79"/>
    <w:rsid w:val="002A43B0"/>
    <w:rsid w:val="002A6ABF"/>
    <w:rsid w:val="002B7ECB"/>
    <w:rsid w:val="002C5BCC"/>
    <w:rsid w:val="002C6D95"/>
    <w:rsid w:val="002D56D3"/>
    <w:rsid w:val="002D7A1E"/>
    <w:rsid w:val="002E2E89"/>
    <w:rsid w:val="002E5C94"/>
    <w:rsid w:val="002F1844"/>
    <w:rsid w:val="002F3DAE"/>
    <w:rsid w:val="00300EFF"/>
    <w:rsid w:val="0031074F"/>
    <w:rsid w:val="00310E4E"/>
    <w:rsid w:val="00324820"/>
    <w:rsid w:val="00337E4F"/>
    <w:rsid w:val="00351059"/>
    <w:rsid w:val="00354FD5"/>
    <w:rsid w:val="00356E65"/>
    <w:rsid w:val="00364E1D"/>
    <w:rsid w:val="003B288E"/>
    <w:rsid w:val="003B70FF"/>
    <w:rsid w:val="003C53AE"/>
    <w:rsid w:val="003C581C"/>
    <w:rsid w:val="003D03DA"/>
    <w:rsid w:val="003D0B94"/>
    <w:rsid w:val="003D5AF8"/>
    <w:rsid w:val="003E0A83"/>
    <w:rsid w:val="003E0AC8"/>
    <w:rsid w:val="003F0068"/>
    <w:rsid w:val="0041552C"/>
    <w:rsid w:val="00416FCC"/>
    <w:rsid w:val="00435672"/>
    <w:rsid w:val="00441F02"/>
    <w:rsid w:val="00446F35"/>
    <w:rsid w:val="00454629"/>
    <w:rsid w:val="004909DF"/>
    <w:rsid w:val="004A1334"/>
    <w:rsid w:val="004A3F14"/>
    <w:rsid w:val="004A591F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13905"/>
    <w:rsid w:val="00526A34"/>
    <w:rsid w:val="0054220C"/>
    <w:rsid w:val="00552A9C"/>
    <w:rsid w:val="00553553"/>
    <w:rsid w:val="00560167"/>
    <w:rsid w:val="00566A78"/>
    <w:rsid w:val="0059556A"/>
    <w:rsid w:val="005B21C6"/>
    <w:rsid w:val="005B43A5"/>
    <w:rsid w:val="005D738D"/>
    <w:rsid w:val="005E4B93"/>
    <w:rsid w:val="00607258"/>
    <w:rsid w:val="00613473"/>
    <w:rsid w:val="006154EC"/>
    <w:rsid w:val="006158A3"/>
    <w:rsid w:val="00620FF2"/>
    <w:rsid w:val="00624649"/>
    <w:rsid w:val="00640C92"/>
    <w:rsid w:val="00643F33"/>
    <w:rsid w:val="00644353"/>
    <w:rsid w:val="0066281B"/>
    <w:rsid w:val="00665E09"/>
    <w:rsid w:val="006A5DF0"/>
    <w:rsid w:val="006C01A4"/>
    <w:rsid w:val="006E34F7"/>
    <w:rsid w:val="006E7287"/>
    <w:rsid w:val="00700BDB"/>
    <w:rsid w:val="00710DF5"/>
    <w:rsid w:val="007271C8"/>
    <w:rsid w:val="00732537"/>
    <w:rsid w:val="00737237"/>
    <w:rsid w:val="007400D3"/>
    <w:rsid w:val="007413F5"/>
    <w:rsid w:val="00750192"/>
    <w:rsid w:val="00751083"/>
    <w:rsid w:val="00760487"/>
    <w:rsid w:val="00783974"/>
    <w:rsid w:val="00785F3B"/>
    <w:rsid w:val="00787DF6"/>
    <w:rsid w:val="007B02F9"/>
    <w:rsid w:val="007D0204"/>
    <w:rsid w:val="007D0D3D"/>
    <w:rsid w:val="007D297C"/>
    <w:rsid w:val="007E39B2"/>
    <w:rsid w:val="007E6671"/>
    <w:rsid w:val="007E71E4"/>
    <w:rsid w:val="007F1B78"/>
    <w:rsid w:val="007F3070"/>
    <w:rsid w:val="008144E1"/>
    <w:rsid w:val="00815483"/>
    <w:rsid w:val="008254D6"/>
    <w:rsid w:val="00855533"/>
    <w:rsid w:val="00861F04"/>
    <w:rsid w:val="00873D72"/>
    <w:rsid w:val="0087729D"/>
    <w:rsid w:val="00881FA2"/>
    <w:rsid w:val="008915A0"/>
    <w:rsid w:val="0089277D"/>
    <w:rsid w:val="008975A7"/>
    <w:rsid w:val="008B06C3"/>
    <w:rsid w:val="008D21CE"/>
    <w:rsid w:val="008D6DD5"/>
    <w:rsid w:val="008E1260"/>
    <w:rsid w:val="00902AD7"/>
    <w:rsid w:val="00904515"/>
    <w:rsid w:val="009121D4"/>
    <w:rsid w:val="009133EE"/>
    <w:rsid w:val="00935924"/>
    <w:rsid w:val="0096731B"/>
    <w:rsid w:val="00976A94"/>
    <w:rsid w:val="00992488"/>
    <w:rsid w:val="009957F0"/>
    <w:rsid w:val="009A2E9F"/>
    <w:rsid w:val="009A3F3A"/>
    <w:rsid w:val="009C09CC"/>
    <w:rsid w:val="009C4D23"/>
    <w:rsid w:val="009C5D2E"/>
    <w:rsid w:val="009C7BEE"/>
    <w:rsid w:val="009D07A9"/>
    <w:rsid w:val="009D0831"/>
    <w:rsid w:val="00A014C3"/>
    <w:rsid w:val="00A12F59"/>
    <w:rsid w:val="00A23318"/>
    <w:rsid w:val="00A23487"/>
    <w:rsid w:val="00A44CE0"/>
    <w:rsid w:val="00A46825"/>
    <w:rsid w:val="00A51859"/>
    <w:rsid w:val="00A56A48"/>
    <w:rsid w:val="00A6587B"/>
    <w:rsid w:val="00A6636D"/>
    <w:rsid w:val="00A71EE5"/>
    <w:rsid w:val="00A847DE"/>
    <w:rsid w:val="00A8512D"/>
    <w:rsid w:val="00A9596A"/>
    <w:rsid w:val="00A9762C"/>
    <w:rsid w:val="00AA118F"/>
    <w:rsid w:val="00AB286B"/>
    <w:rsid w:val="00AB442E"/>
    <w:rsid w:val="00AC0787"/>
    <w:rsid w:val="00AD507A"/>
    <w:rsid w:val="00AF2F4C"/>
    <w:rsid w:val="00B04389"/>
    <w:rsid w:val="00B06334"/>
    <w:rsid w:val="00B13A8E"/>
    <w:rsid w:val="00B22A76"/>
    <w:rsid w:val="00B22B58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7D00"/>
    <w:rsid w:val="00C05271"/>
    <w:rsid w:val="00C121E1"/>
    <w:rsid w:val="00C12BBA"/>
    <w:rsid w:val="00C159F6"/>
    <w:rsid w:val="00C16C83"/>
    <w:rsid w:val="00C20035"/>
    <w:rsid w:val="00C41EBA"/>
    <w:rsid w:val="00C51C96"/>
    <w:rsid w:val="00C5310D"/>
    <w:rsid w:val="00C53152"/>
    <w:rsid w:val="00C54D8A"/>
    <w:rsid w:val="00C6320B"/>
    <w:rsid w:val="00C70C0B"/>
    <w:rsid w:val="00C71825"/>
    <w:rsid w:val="00C75A75"/>
    <w:rsid w:val="00C86B70"/>
    <w:rsid w:val="00CA1DD2"/>
    <w:rsid w:val="00CC2406"/>
    <w:rsid w:val="00CD068A"/>
    <w:rsid w:val="00CD6771"/>
    <w:rsid w:val="00CF683F"/>
    <w:rsid w:val="00D04B12"/>
    <w:rsid w:val="00D0502F"/>
    <w:rsid w:val="00D13D26"/>
    <w:rsid w:val="00D27A0C"/>
    <w:rsid w:val="00D31809"/>
    <w:rsid w:val="00D41A31"/>
    <w:rsid w:val="00D44EFE"/>
    <w:rsid w:val="00D535E6"/>
    <w:rsid w:val="00D53DBE"/>
    <w:rsid w:val="00D647B4"/>
    <w:rsid w:val="00D73F6E"/>
    <w:rsid w:val="00D77B1D"/>
    <w:rsid w:val="00D85949"/>
    <w:rsid w:val="00D966EB"/>
    <w:rsid w:val="00DA2BF0"/>
    <w:rsid w:val="00DB7109"/>
    <w:rsid w:val="00DC12B9"/>
    <w:rsid w:val="00DC4C3E"/>
    <w:rsid w:val="00DD72C2"/>
    <w:rsid w:val="00DE2496"/>
    <w:rsid w:val="00DE3028"/>
    <w:rsid w:val="00DF72A9"/>
    <w:rsid w:val="00E113F2"/>
    <w:rsid w:val="00E21F95"/>
    <w:rsid w:val="00E24DC8"/>
    <w:rsid w:val="00E352D3"/>
    <w:rsid w:val="00E51BDE"/>
    <w:rsid w:val="00E5716C"/>
    <w:rsid w:val="00E62544"/>
    <w:rsid w:val="00E63CE3"/>
    <w:rsid w:val="00E6417E"/>
    <w:rsid w:val="00E70F5C"/>
    <w:rsid w:val="00E7201B"/>
    <w:rsid w:val="00E756E5"/>
    <w:rsid w:val="00E8725A"/>
    <w:rsid w:val="00E90195"/>
    <w:rsid w:val="00E928F0"/>
    <w:rsid w:val="00EA1B65"/>
    <w:rsid w:val="00EA572D"/>
    <w:rsid w:val="00EB452C"/>
    <w:rsid w:val="00EC1AFB"/>
    <w:rsid w:val="00EE20F6"/>
    <w:rsid w:val="00EE3774"/>
    <w:rsid w:val="00F07DCB"/>
    <w:rsid w:val="00F42AB0"/>
    <w:rsid w:val="00F5194A"/>
    <w:rsid w:val="00F57131"/>
    <w:rsid w:val="00F642A9"/>
    <w:rsid w:val="00F74E22"/>
    <w:rsid w:val="00F77EEB"/>
    <w:rsid w:val="00F832B6"/>
    <w:rsid w:val="00F854CD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713DC"/>
  <w15:docId w15:val="{368C4F15-8898-48C9-8D49-D5188B0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7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qFormat/>
    <w:rsid w:val="00665E09"/>
    <w:pPr>
      <w:numPr>
        <w:ilvl w:val="1"/>
        <w:numId w:val="7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7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7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7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rsid w:val="001F256F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F256F"/>
    <w:rPr>
      <w:i/>
      <w:iCs/>
      <w:color w:val="008000"/>
    </w:rPr>
  </w:style>
  <w:style w:type="paragraph" w:styleId="Zhlav">
    <w:name w:val="header"/>
    <w:basedOn w:val="Normln"/>
    <w:link w:val="ZhlavChar"/>
    <w:rsid w:val="001F25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F256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256F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sid w:val="001F256F"/>
    <w:rPr>
      <w:color w:val="0000FF"/>
      <w:u w:val="single"/>
    </w:rPr>
  </w:style>
  <w:style w:type="paragraph" w:styleId="Zkladntext">
    <w:name w:val="Body Text"/>
    <w:basedOn w:val="Normln"/>
    <w:rsid w:val="001F256F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basedOn w:val="Standardnpsmoodstavce"/>
    <w:rsid w:val="001F256F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059"/>
  </w:style>
  <w:style w:type="character" w:styleId="Znakapoznpodarou">
    <w:name w:val="footnote reference"/>
    <w:uiPriority w:val="99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  <w:style w:type="character" w:customStyle="1" w:styleId="ZpatChar">
    <w:name w:val="Zápatí Char"/>
    <w:basedOn w:val="Standardnpsmoodstavce"/>
    <w:link w:val="Zpat"/>
    <w:uiPriority w:val="99"/>
    <w:rsid w:val="003107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727B91D035D448C038E48DB246213" ma:contentTypeVersion="10" ma:contentTypeDescription="Vytvoří nový dokument" ma:contentTypeScope="" ma:versionID="b2ea013a88bfff547847fc68133c8194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355c9b95057917d8c7c9440047800533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6C2CE6-8CA5-4747-98F1-BF51B67611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AC03-52E5-4CBB-9062-BD5F7BDA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2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3581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řádu_bez příloh</dc:title>
  <dc:creator>Schneider Michal</dc:creator>
  <cp:lastModifiedBy>Emrová Zuzana, Ing.</cp:lastModifiedBy>
  <cp:revision>4</cp:revision>
  <cp:lastPrinted>2003-10-21T14:25:00Z</cp:lastPrinted>
  <dcterms:created xsi:type="dcterms:W3CDTF">2023-05-02T12:03:00Z</dcterms:created>
  <dcterms:modified xsi:type="dcterms:W3CDTF">2023-05-11T06:34:00Z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